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3DB9" w14:textId="77777777" w:rsidR="00583F8B" w:rsidRDefault="00583F8B" w:rsidP="00583F8B">
      <w:pPr>
        <w:rPr>
          <w:b/>
          <w:bCs/>
        </w:rPr>
      </w:pPr>
    </w:p>
    <w:p w14:paraId="2045FDE1" w14:textId="77777777" w:rsidR="00583F8B" w:rsidRDefault="00583F8B" w:rsidP="00583F8B">
      <w:pPr>
        <w:rPr>
          <w:b/>
          <w:bCs/>
        </w:rPr>
      </w:pPr>
    </w:p>
    <w:p w14:paraId="270BD713" w14:textId="77777777" w:rsidR="00583F8B" w:rsidRDefault="00583F8B" w:rsidP="00583F8B">
      <w:pPr>
        <w:rPr>
          <w:b/>
          <w:bCs/>
        </w:rPr>
      </w:pPr>
    </w:p>
    <w:p w14:paraId="54779A92" w14:textId="382964C6" w:rsidR="00583F8B" w:rsidRPr="007211F0" w:rsidRDefault="00583F8B" w:rsidP="00583F8B">
      <w:pPr>
        <w:rPr>
          <w:rFonts w:ascii="Merriweather Sans" w:hAnsi="Merriweather Sans"/>
          <w:b/>
          <w:bCs/>
          <w:color w:val="0070C0"/>
        </w:rPr>
      </w:pPr>
      <w:r w:rsidRPr="00CE5D6F">
        <w:rPr>
          <w:rFonts w:ascii="Merriweather Sans" w:hAnsi="Merriweather Sans"/>
          <w:b/>
          <w:bCs/>
          <w:color w:val="0070C0"/>
          <w:u w:val="single"/>
        </w:rPr>
        <w:t>Alternative Pathway</w:t>
      </w:r>
      <w:r w:rsidRPr="007211F0">
        <w:rPr>
          <w:rFonts w:ascii="Merriweather Sans" w:hAnsi="Merriweather Sans"/>
          <w:b/>
          <w:bCs/>
          <w:color w:val="0070C0"/>
        </w:rPr>
        <w:t xml:space="preserve"> – Certificate of Training (COT) Tick Sheet &amp; Evidence Collection Form</w:t>
      </w:r>
    </w:p>
    <w:p w14:paraId="3B3186F1" w14:textId="77777777" w:rsidR="00583F8B" w:rsidRDefault="00583F8B" w:rsidP="00583F8B">
      <w:r w:rsidRPr="00583F8B">
        <w:rPr>
          <w:b/>
          <w:bCs/>
        </w:rPr>
        <w:t>Applicant Name:</w:t>
      </w:r>
      <w:r w:rsidRPr="00583F8B">
        <w:t xml:space="preserve"> </w:t>
      </w:r>
      <w:r>
        <w:t xml:space="preserve"> </w:t>
      </w:r>
    </w:p>
    <w:p w14:paraId="28EBDE55" w14:textId="77777777" w:rsidR="00583F8B" w:rsidRDefault="00583F8B" w:rsidP="00583F8B">
      <w:r w:rsidRPr="00583F8B">
        <w:rPr>
          <w:b/>
          <w:bCs/>
        </w:rPr>
        <w:t>Date of Application:</w:t>
      </w:r>
      <w:r w:rsidRPr="00583F8B">
        <w:t xml:space="preserve"> </w:t>
      </w:r>
      <w:r>
        <w:t xml:space="preserve"> </w:t>
      </w:r>
    </w:p>
    <w:p w14:paraId="0B71BF50" w14:textId="4796A23E" w:rsidR="00583F8B" w:rsidRDefault="00583F8B" w:rsidP="00583F8B">
      <w:r w:rsidRPr="00583F8B">
        <w:rPr>
          <w:b/>
          <w:bCs/>
        </w:rPr>
        <w:t>Recognised Provider (RTP):</w:t>
      </w:r>
      <w:r w:rsidRPr="00583F8B">
        <w:t xml:space="preserve"> </w:t>
      </w:r>
      <w:r>
        <w:t xml:space="preserve">Mediation Institute </w:t>
      </w:r>
    </w:p>
    <w:p w14:paraId="02C40319" w14:textId="3852966D" w:rsidR="0045261C" w:rsidRPr="00583F8B" w:rsidRDefault="0045261C" w:rsidP="00583F8B">
      <w:r>
        <w:t xml:space="preserve">Please review the table on the next page and complete all required fields, (shaded) and attach the relevant evidence. </w:t>
      </w:r>
    </w:p>
    <w:p w14:paraId="25C52599" w14:textId="77777777" w:rsidR="00583F8B" w:rsidRPr="00583F8B" w:rsidRDefault="00000000" w:rsidP="00583F8B">
      <w:r>
        <w:pict w14:anchorId="48DEAD96">
          <v:rect id="_x0000_i1025" style="width:0;height:1.5pt" o:hralign="center" o:hrstd="t" o:hr="t" fillcolor="#a0a0a0" stroked="f"/>
        </w:pict>
      </w:r>
    </w:p>
    <w:p w14:paraId="174027A4" w14:textId="78DB003C" w:rsidR="00583F8B" w:rsidRDefault="00583F8B" w:rsidP="00583F8B">
      <w:pPr>
        <w:rPr>
          <w:b/>
          <w:bCs/>
        </w:rPr>
      </w:pPr>
      <w:r w:rsidRPr="00583F8B">
        <w:rPr>
          <w:b/>
          <w:bCs/>
        </w:rPr>
        <w:t>Eligibility Checklist</w:t>
      </w:r>
    </w:p>
    <w:p w14:paraId="1AC21C32" w14:textId="77777777" w:rsidR="00583F8B" w:rsidRPr="00583F8B" w:rsidRDefault="00583F8B" w:rsidP="00583F8B">
      <w:pPr>
        <w:rPr>
          <w:b/>
          <w:bCs/>
        </w:rPr>
      </w:pPr>
      <w:r w:rsidRPr="00583F8B">
        <w:rPr>
          <w:b/>
          <w:bCs/>
        </w:rPr>
        <w:t>Supporting Documentation</w:t>
      </w:r>
    </w:p>
    <w:p w14:paraId="23C07146" w14:textId="6E4D2B1A" w:rsidR="00583F8B" w:rsidRPr="00583F8B" w:rsidRDefault="00583F8B" w:rsidP="00332084">
      <w:pPr>
        <w:numPr>
          <w:ilvl w:val="0"/>
          <w:numId w:val="2"/>
        </w:numPr>
      </w:pPr>
      <w:r w:rsidRPr="00CE5D6F">
        <w:rPr>
          <w:b/>
          <w:bCs/>
        </w:rPr>
        <w:t>Prior Training Certificate(s)</w:t>
      </w:r>
      <w:r w:rsidR="005C721C">
        <w:t xml:space="preserve"> </w:t>
      </w:r>
      <w:r w:rsidR="007211F0">
        <w:t xml:space="preserve">– you must provide a copy of your training certificates. </w:t>
      </w:r>
      <w:r w:rsidR="002E305E">
        <w:br/>
      </w:r>
      <w:r w:rsidR="002E305E" w:rsidRPr="002E305E">
        <w:rPr>
          <w:i/>
          <w:iCs/>
        </w:rPr>
        <w:t xml:space="preserve">Note: </w:t>
      </w:r>
      <w:r w:rsidR="007211F0" w:rsidRPr="002E305E">
        <w:rPr>
          <w:i/>
          <w:iCs/>
        </w:rPr>
        <w:t xml:space="preserve">Informal training and mentoring </w:t>
      </w:r>
      <w:r w:rsidR="00CE5D6F" w:rsidRPr="002E305E">
        <w:rPr>
          <w:i/>
          <w:iCs/>
        </w:rPr>
        <w:t>are</w:t>
      </w:r>
      <w:r w:rsidR="007211F0" w:rsidRPr="002E305E">
        <w:rPr>
          <w:i/>
          <w:iCs/>
        </w:rPr>
        <w:t xml:space="preserve"> not considered equivalent under the </w:t>
      </w:r>
      <w:r w:rsidR="00CE5D6F" w:rsidRPr="002E305E">
        <w:rPr>
          <w:i/>
          <w:iCs/>
        </w:rPr>
        <w:t>AMDRAS Alternative Pathway Protocol</w:t>
      </w:r>
    </w:p>
    <w:p w14:paraId="53E7DBA4" w14:textId="4CC72D86" w:rsidR="00CE5D6F" w:rsidRPr="002E305E" w:rsidRDefault="00CE5D6F" w:rsidP="00332084">
      <w:pPr>
        <w:numPr>
          <w:ilvl w:val="0"/>
          <w:numId w:val="2"/>
        </w:numPr>
      </w:pPr>
      <w:r w:rsidRPr="00CE5D6F">
        <w:rPr>
          <w:b/>
          <w:bCs/>
        </w:rPr>
        <w:t>Feedback Reports (Mediation Role Plays)</w:t>
      </w:r>
      <w:r>
        <w:rPr>
          <w:b/>
          <w:bCs/>
        </w:rPr>
        <w:t xml:space="preserve"> </w:t>
      </w:r>
      <w:r w:rsidR="002E305E">
        <w:rPr>
          <w:b/>
          <w:bCs/>
        </w:rPr>
        <w:t>–</w:t>
      </w:r>
      <w:r>
        <w:rPr>
          <w:b/>
          <w:bCs/>
        </w:rPr>
        <w:t xml:space="preserve"> </w:t>
      </w:r>
      <w:r w:rsidR="002E305E" w:rsidRPr="002E305E">
        <w:t xml:space="preserve">Upload 3 Mediation Role Play Feedback Sheets </w:t>
      </w:r>
      <w:r w:rsidR="002E305E">
        <w:br/>
      </w:r>
      <w:r w:rsidR="002E305E" w:rsidRPr="002E305E">
        <w:rPr>
          <w:i/>
          <w:iCs/>
        </w:rPr>
        <w:t xml:space="preserve">Note: If the role plays were more than 12 months </w:t>
      </w:r>
      <w:proofErr w:type="gramStart"/>
      <w:r w:rsidR="002E305E" w:rsidRPr="002E305E">
        <w:rPr>
          <w:i/>
          <w:iCs/>
        </w:rPr>
        <w:t>ago</w:t>
      </w:r>
      <w:proofErr w:type="gramEnd"/>
      <w:r w:rsidR="002E305E" w:rsidRPr="002E305E">
        <w:rPr>
          <w:i/>
          <w:iCs/>
        </w:rPr>
        <w:t xml:space="preserve"> they may not be able to be considered.</w:t>
      </w:r>
      <w:r w:rsidR="002E305E">
        <w:t xml:space="preserve"> </w:t>
      </w:r>
    </w:p>
    <w:p w14:paraId="28C64C5E" w14:textId="61FA5C67" w:rsidR="00583F8B" w:rsidRPr="00E46F86" w:rsidRDefault="00583F8B" w:rsidP="00332084">
      <w:pPr>
        <w:numPr>
          <w:ilvl w:val="0"/>
          <w:numId w:val="2"/>
        </w:numPr>
      </w:pPr>
      <w:r w:rsidRPr="00CE5D6F">
        <w:rPr>
          <w:b/>
          <w:bCs/>
        </w:rPr>
        <w:t>Training Log / Simulation Records</w:t>
      </w:r>
      <w:r w:rsidR="001E193D">
        <w:rPr>
          <w:b/>
          <w:bCs/>
        </w:rPr>
        <w:t xml:space="preserve"> – </w:t>
      </w:r>
      <w:r w:rsidR="001E193D" w:rsidRPr="00E46F86">
        <w:t xml:space="preserve">Upload a log showing 9 </w:t>
      </w:r>
      <w:r w:rsidR="00E46F86" w:rsidRPr="00E46F86">
        <w:t xml:space="preserve">mediation </w:t>
      </w:r>
      <w:r w:rsidR="001E193D" w:rsidRPr="00E46F86">
        <w:t>role plays undertake</w:t>
      </w:r>
      <w:r w:rsidR="00E46F86" w:rsidRPr="00E46F86">
        <w:t xml:space="preserve">n </w:t>
      </w:r>
      <w:r w:rsidR="00E46F86">
        <w:t xml:space="preserve">and the name of the trainer </w:t>
      </w:r>
    </w:p>
    <w:p w14:paraId="105D44EE" w14:textId="177B2CFE" w:rsidR="00583F8B" w:rsidRPr="00583F8B" w:rsidRDefault="00583F8B" w:rsidP="00332084">
      <w:pPr>
        <w:numPr>
          <w:ilvl w:val="0"/>
          <w:numId w:val="2"/>
        </w:numPr>
      </w:pPr>
      <w:r w:rsidRPr="00940BE9">
        <w:rPr>
          <w:b/>
          <w:bCs/>
        </w:rPr>
        <w:t>Course Syllabus</w:t>
      </w:r>
      <w:r w:rsidR="0045261C" w:rsidRPr="00940BE9">
        <w:rPr>
          <w:b/>
          <w:bCs/>
        </w:rPr>
        <w:t xml:space="preserve"> </w:t>
      </w:r>
      <w:r w:rsidRPr="00940BE9">
        <w:rPr>
          <w:b/>
          <w:bCs/>
        </w:rPr>
        <w:t>/</w:t>
      </w:r>
      <w:r w:rsidR="0045261C" w:rsidRPr="00940BE9">
        <w:rPr>
          <w:b/>
          <w:bCs/>
        </w:rPr>
        <w:t xml:space="preserve"> </w:t>
      </w:r>
      <w:r w:rsidRPr="00940BE9">
        <w:rPr>
          <w:b/>
          <w:bCs/>
        </w:rPr>
        <w:t>Outline</w:t>
      </w:r>
      <w:r w:rsidR="0045261C">
        <w:t xml:space="preserve"> </w:t>
      </w:r>
      <w:r w:rsidR="00903F22">
        <w:t>–</w:t>
      </w:r>
      <w:r w:rsidR="00E46F86">
        <w:t xml:space="preserve"> </w:t>
      </w:r>
      <w:r w:rsidR="00903F22">
        <w:t xml:space="preserve">Evidence that the course syllabus meets the requirements of the AMDRAS Domains </w:t>
      </w:r>
      <w:hyperlink w:anchor="Guiding_Info" w:history="1">
        <w:proofErr w:type="spellStart"/>
        <w:r w:rsidR="00903F22" w:rsidRPr="00903F22">
          <w:rPr>
            <w:rStyle w:val="Hyperlink"/>
          </w:rPr>
          <w:t>Guiding_Info</w:t>
        </w:r>
        <w:proofErr w:type="spellEnd"/>
      </w:hyperlink>
    </w:p>
    <w:p w14:paraId="652A2843" w14:textId="366FC3EC" w:rsidR="00583F8B" w:rsidRPr="00903F22" w:rsidRDefault="00583F8B" w:rsidP="00332084">
      <w:pPr>
        <w:numPr>
          <w:ilvl w:val="0"/>
          <w:numId w:val="2"/>
        </w:numPr>
        <w:rPr>
          <w:b/>
          <w:bCs/>
        </w:rPr>
      </w:pPr>
      <w:r w:rsidRPr="00903F22">
        <w:rPr>
          <w:b/>
          <w:bCs/>
        </w:rPr>
        <w:t>Trainer Qualifications</w:t>
      </w:r>
      <w:r w:rsidR="00903F22">
        <w:rPr>
          <w:b/>
          <w:bCs/>
        </w:rPr>
        <w:t xml:space="preserve"> </w:t>
      </w:r>
      <w:r w:rsidR="00690D87">
        <w:rPr>
          <w:b/>
          <w:bCs/>
        </w:rPr>
        <w:t xml:space="preserve">– </w:t>
      </w:r>
      <w:r w:rsidR="00690D87">
        <w:t xml:space="preserve">Names and CVs or other evidence that the trainers are experienced mediators </w:t>
      </w:r>
    </w:p>
    <w:p w14:paraId="27A25C77" w14:textId="6FD27CDA" w:rsidR="00583F8B" w:rsidRPr="00332084" w:rsidRDefault="00583F8B" w:rsidP="00332084">
      <w:pPr>
        <w:numPr>
          <w:ilvl w:val="0"/>
          <w:numId w:val="2"/>
        </w:numPr>
        <w:rPr>
          <w:b/>
          <w:bCs/>
        </w:rPr>
      </w:pPr>
      <w:r w:rsidRPr="00690D87">
        <w:rPr>
          <w:b/>
          <w:bCs/>
        </w:rPr>
        <w:t>AMDRAS Equivalency Report</w:t>
      </w:r>
      <w:r w:rsidR="00690D87">
        <w:rPr>
          <w:b/>
          <w:bCs/>
        </w:rPr>
        <w:t xml:space="preserve"> </w:t>
      </w:r>
      <w:r w:rsidR="00332084">
        <w:rPr>
          <w:b/>
          <w:bCs/>
        </w:rPr>
        <w:t xml:space="preserve">– completed by the trainer undertaking the evaluation </w:t>
      </w:r>
    </w:p>
    <w:tbl>
      <w:tblPr>
        <w:tblStyle w:val="TableGridLight"/>
        <w:tblW w:w="0" w:type="auto"/>
        <w:tblLook w:val="04A0" w:firstRow="1" w:lastRow="0" w:firstColumn="1" w:lastColumn="0" w:noHBand="0" w:noVBand="1"/>
      </w:tblPr>
      <w:tblGrid>
        <w:gridCol w:w="3588"/>
        <w:gridCol w:w="1000"/>
        <w:gridCol w:w="4428"/>
      </w:tblGrid>
      <w:tr w:rsidR="00583F8B" w:rsidRPr="00583F8B" w14:paraId="09396038" w14:textId="77777777" w:rsidTr="00583F8B">
        <w:trPr>
          <w:tblHeader/>
        </w:trPr>
        <w:tc>
          <w:tcPr>
            <w:tcW w:w="0" w:type="auto"/>
            <w:hideMark/>
          </w:tcPr>
          <w:p w14:paraId="133D75E1" w14:textId="77777777" w:rsidR="00583F8B" w:rsidRPr="00583F8B" w:rsidRDefault="00583F8B" w:rsidP="00583F8B">
            <w:pPr>
              <w:spacing w:after="160" w:line="278" w:lineRule="auto"/>
              <w:rPr>
                <w:b/>
                <w:bCs/>
              </w:rPr>
            </w:pPr>
            <w:r w:rsidRPr="00583F8B">
              <w:rPr>
                <w:b/>
                <w:bCs/>
              </w:rPr>
              <w:lastRenderedPageBreak/>
              <w:t>Requirement</w:t>
            </w:r>
          </w:p>
        </w:tc>
        <w:tc>
          <w:tcPr>
            <w:tcW w:w="0" w:type="auto"/>
            <w:hideMark/>
          </w:tcPr>
          <w:p w14:paraId="37DFEE2A" w14:textId="77777777" w:rsidR="00583F8B" w:rsidRPr="00583F8B" w:rsidRDefault="00583F8B" w:rsidP="00583F8B">
            <w:pPr>
              <w:spacing w:after="160" w:line="278" w:lineRule="auto"/>
              <w:rPr>
                <w:b/>
                <w:bCs/>
              </w:rPr>
            </w:pPr>
            <w:r w:rsidRPr="00583F8B">
              <w:rPr>
                <w:b/>
                <w:bCs/>
              </w:rPr>
              <w:t>Yes/No</w:t>
            </w:r>
          </w:p>
        </w:tc>
        <w:tc>
          <w:tcPr>
            <w:tcW w:w="0" w:type="auto"/>
            <w:hideMark/>
          </w:tcPr>
          <w:p w14:paraId="24C0884B" w14:textId="77777777" w:rsidR="00583F8B" w:rsidRPr="00583F8B" w:rsidRDefault="00583F8B" w:rsidP="00583F8B">
            <w:pPr>
              <w:spacing w:after="160" w:line="278" w:lineRule="auto"/>
              <w:rPr>
                <w:b/>
                <w:bCs/>
              </w:rPr>
            </w:pPr>
            <w:r w:rsidRPr="00583F8B">
              <w:rPr>
                <w:b/>
                <w:bCs/>
              </w:rPr>
              <w:t>Details/Evidence Provided</w:t>
            </w:r>
          </w:p>
        </w:tc>
      </w:tr>
      <w:tr w:rsidR="00583F8B" w:rsidRPr="00583F8B" w14:paraId="29F8BAED" w14:textId="77777777" w:rsidTr="00B73B9A">
        <w:trPr>
          <w:trHeight w:val="1330"/>
          <w:tblHeader/>
        </w:trPr>
        <w:tc>
          <w:tcPr>
            <w:tcW w:w="0" w:type="auto"/>
            <w:hideMark/>
          </w:tcPr>
          <w:p w14:paraId="019180D0" w14:textId="6A1B0C10" w:rsidR="00583F8B" w:rsidRPr="00583F8B" w:rsidRDefault="00583F8B" w:rsidP="00583F8B">
            <w:pPr>
              <w:spacing w:after="160" w:line="278" w:lineRule="auto"/>
            </w:pPr>
            <w:r w:rsidRPr="00583F8B">
              <w:t>Prior training is in mediation, part of a VET or Higher Education qualification</w:t>
            </w:r>
            <w:r>
              <w:t xml:space="preserve"> (in Australia)</w:t>
            </w:r>
          </w:p>
        </w:tc>
        <w:tc>
          <w:tcPr>
            <w:tcW w:w="0" w:type="auto"/>
            <w:shd w:val="clear" w:color="auto" w:fill="F2F2F2" w:themeFill="background1" w:themeFillShade="F2"/>
            <w:hideMark/>
          </w:tcPr>
          <w:p w14:paraId="460761F6" w14:textId="77777777" w:rsidR="00583F8B" w:rsidRPr="00583F8B" w:rsidRDefault="00583F8B" w:rsidP="00583F8B">
            <w:pPr>
              <w:spacing w:after="160" w:line="278" w:lineRule="auto"/>
            </w:pPr>
          </w:p>
        </w:tc>
        <w:tc>
          <w:tcPr>
            <w:tcW w:w="0" w:type="auto"/>
            <w:shd w:val="clear" w:color="auto" w:fill="F2F2F2" w:themeFill="background1" w:themeFillShade="F2"/>
            <w:hideMark/>
          </w:tcPr>
          <w:p w14:paraId="2445EF44" w14:textId="73A2A7F8" w:rsidR="00583F8B" w:rsidRPr="00583F8B" w:rsidRDefault="00583F8B" w:rsidP="00583F8B">
            <w:pPr>
              <w:spacing w:after="160" w:line="278" w:lineRule="auto"/>
            </w:pPr>
            <w:r w:rsidRPr="00583F8B">
              <w:t xml:space="preserve">Course Name: </w:t>
            </w:r>
            <w:r>
              <w:t xml:space="preserve"> </w:t>
            </w:r>
          </w:p>
        </w:tc>
      </w:tr>
      <w:tr w:rsidR="00583F8B" w:rsidRPr="00583F8B" w14:paraId="50E38644" w14:textId="77777777" w:rsidTr="0045261C">
        <w:trPr>
          <w:trHeight w:val="834"/>
          <w:tblHeader/>
        </w:trPr>
        <w:tc>
          <w:tcPr>
            <w:tcW w:w="0" w:type="auto"/>
          </w:tcPr>
          <w:p w14:paraId="0F2F0C57" w14:textId="524A12DB" w:rsidR="00583F8B" w:rsidRPr="00583F8B" w:rsidRDefault="00583F8B" w:rsidP="00583F8B">
            <w:r>
              <w:t>Prior training is in mediation and undertaken outside of Australia</w:t>
            </w:r>
          </w:p>
        </w:tc>
        <w:tc>
          <w:tcPr>
            <w:tcW w:w="0" w:type="auto"/>
            <w:shd w:val="clear" w:color="auto" w:fill="F2F2F2" w:themeFill="background1" w:themeFillShade="F2"/>
          </w:tcPr>
          <w:p w14:paraId="1AF93123" w14:textId="77777777" w:rsidR="00583F8B" w:rsidRPr="00583F8B" w:rsidRDefault="00583F8B" w:rsidP="00583F8B"/>
        </w:tc>
        <w:tc>
          <w:tcPr>
            <w:tcW w:w="0" w:type="auto"/>
            <w:shd w:val="clear" w:color="auto" w:fill="F2F2F2" w:themeFill="background1" w:themeFillShade="F2"/>
          </w:tcPr>
          <w:p w14:paraId="64DEC2C9" w14:textId="3F7C3EDF" w:rsidR="00583F8B" w:rsidRPr="00583F8B" w:rsidRDefault="00583F8B" w:rsidP="00583F8B">
            <w:r>
              <w:t xml:space="preserve">Course Name: </w:t>
            </w:r>
          </w:p>
        </w:tc>
      </w:tr>
      <w:tr w:rsidR="00583F8B" w:rsidRPr="00583F8B" w14:paraId="0E3F6DB5" w14:textId="77777777" w:rsidTr="0045261C">
        <w:trPr>
          <w:trHeight w:val="1271"/>
          <w:tblHeader/>
        </w:trPr>
        <w:tc>
          <w:tcPr>
            <w:tcW w:w="0" w:type="auto"/>
            <w:hideMark/>
          </w:tcPr>
          <w:p w14:paraId="4627EAEB" w14:textId="21AE9318" w:rsidR="00583F8B" w:rsidRPr="00583F8B" w:rsidRDefault="00583F8B" w:rsidP="00583F8B">
            <w:pPr>
              <w:spacing w:after="160" w:line="278" w:lineRule="auto"/>
            </w:pPr>
            <w:r w:rsidRPr="00583F8B">
              <w:t xml:space="preserve">Training </w:t>
            </w:r>
            <w:r>
              <w:t>was a</w:t>
            </w:r>
            <w:r w:rsidRPr="00583F8B">
              <w:t xml:space="preserve"> minimum of 45 hours duration</w:t>
            </w:r>
            <w:r>
              <w:t xml:space="preserve"> of mediation training </w:t>
            </w:r>
          </w:p>
        </w:tc>
        <w:tc>
          <w:tcPr>
            <w:tcW w:w="0" w:type="auto"/>
            <w:shd w:val="clear" w:color="auto" w:fill="F2F2F2" w:themeFill="background1" w:themeFillShade="F2"/>
            <w:hideMark/>
          </w:tcPr>
          <w:p w14:paraId="046C0487" w14:textId="77777777" w:rsidR="00583F8B" w:rsidRPr="00583F8B" w:rsidRDefault="00583F8B" w:rsidP="00583F8B">
            <w:pPr>
              <w:spacing w:after="160" w:line="278" w:lineRule="auto"/>
            </w:pPr>
          </w:p>
        </w:tc>
        <w:tc>
          <w:tcPr>
            <w:tcW w:w="0" w:type="auto"/>
            <w:hideMark/>
          </w:tcPr>
          <w:p w14:paraId="3EF669A3" w14:textId="65D8B85D" w:rsidR="00583F8B" w:rsidRPr="00583F8B" w:rsidRDefault="00583F8B" w:rsidP="00583F8B">
            <w:pPr>
              <w:spacing w:after="160" w:line="278" w:lineRule="auto"/>
              <w:rPr>
                <w:i/>
                <w:iCs/>
              </w:rPr>
            </w:pPr>
            <w:r w:rsidRPr="00583F8B">
              <w:rPr>
                <w:i/>
                <w:iCs/>
              </w:rPr>
              <w:t>Attach evidence e.g. Transcript or Certificate</w:t>
            </w:r>
            <w:r w:rsidRPr="00583F8B">
              <w:rPr>
                <w:i/>
                <w:iCs/>
              </w:rPr>
              <w:br/>
              <w:t xml:space="preserve"> </w:t>
            </w:r>
          </w:p>
        </w:tc>
      </w:tr>
      <w:tr w:rsidR="002F3672" w:rsidRPr="00583F8B" w14:paraId="7A7671A1" w14:textId="77777777" w:rsidTr="0045261C">
        <w:trPr>
          <w:tblHeader/>
        </w:trPr>
        <w:tc>
          <w:tcPr>
            <w:tcW w:w="0" w:type="auto"/>
          </w:tcPr>
          <w:p w14:paraId="05136B16" w14:textId="6FA08EDA" w:rsidR="002F3672" w:rsidRPr="00583F8B" w:rsidRDefault="002F3672" w:rsidP="002F3672">
            <w:r w:rsidRPr="00583F8B">
              <w:t>Applicant acted as mediator in at least 3 simulations with structured feedback</w:t>
            </w:r>
          </w:p>
        </w:tc>
        <w:tc>
          <w:tcPr>
            <w:tcW w:w="0" w:type="auto"/>
            <w:shd w:val="clear" w:color="auto" w:fill="F2F2F2" w:themeFill="background1" w:themeFillShade="F2"/>
          </w:tcPr>
          <w:p w14:paraId="54FFEBCE" w14:textId="77777777" w:rsidR="002F3672" w:rsidRPr="00583F8B" w:rsidRDefault="002F3672" w:rsidP="002F3672"/>
        </w:tc>
        <w:tc>
          <w:tcPr>
            <w:tcW w:w="0" w:type="auto"/>
          </w:tcPr>
          <w:p w14:paraId="79061C3E" w14:textId="7D953C86" w:rsidR="002F3672" w:rsidRPr="00583F8B" w:rsidRDefault="002F3672" w:rsidP="002F3672">
            <w:pPr>
              <w:rPr>
                <w:i/>
                <w:iCs/>
              </w:rPr>
            </w:pPr>
            <w:r w:rsidRPr="00583F8B">
              <w:rPr>
                <w:i/>
                <w:iCs/>
              </w:rPr>
              <w:t>Feedback reports / log attached</w:t>
            </w:r>
          </w:p>
        </w:tc>
      </w:tr>
      <w:tr w:rsidR="002F3672" w:rsidRPr="00583F8B" w14:paraId="3127AA3F" w14:textId="77777777" w:rsidTr="0045261C">
        <w:trPr>
          <w:tblHeader/>
        </w:trPr>
        <w:tc>
          <w:tcPr>
            <w:tcW w:w="0" w:type="auto"/>
            <w:hideMark/>
          </w:tcPr>
          <w:p w14:paraId="326063EA" w14:textId="7444DAB6" w:rsidR="002F3672" w:rsidRPr="00583F8B" w:rsidRDefault="002F3672" w:rsidP="002F3672">
            <w:pPr>
              <w:spacing w:after="160" w:line="278" w:lineRule="auto"/>
            </w:pPr>
            <w:r w:rsidRPr="00583F8B">
              <w:t>Training include</w:t>
            </w:r>
            <w:r>
              <w:t>d</w:t>
            </w:r>
            <w:r w:rsidRPr="00583F8B">
              <w:t xml:space="preserve"> a minimum of </w:t>
            </w:r>
            <w:r>
              <w:t xml:space="preserve">9 </w:t>
            </w:r>
            <w:r w:rsidRPr="00583F8B">
              <w:t>simulations of 1.5 hours each (excluding debrief)</w:t>
            </w:r>
          </w:p>
        </w:tc>
        <w:tc>
          <w:tcPr>
            <w:tcW w:w="0" w:type="auto"/>
            <w:shd w:val="clear" w:color="auto" w:fill="F2F2F2" w:themeFill="background1" w:themeFillShade="F2"/>
            <w:hideMark/>
          </w:tcPr>
          <w:p w14:paraId="36E5D376" w14:textId="77777777" w:rsidR="002F3672" w:rsidRPr="00583F8B" w:rsidRDefault="002F3672" w:rsidP="002F3672">
            <w:pPr>
              <w:spacing w:after="160" w:line="278" w:lineRule="auto"/>
            </w:pPr>
          </w:p>
        </w:tc>
        <w:tc>
          <w:tcPr>
            <w:tcW w:w="0" w:type="auto"/>
            <w:hideMark/>
          </w:tcPr>
          <w:p w14:paraId="29EE2C56" w14:textId="51EB24B6" w:rsidR="002F3672" w:rsidRPr="00583F8B" w:rsidRDefault="002F3672" w:rsidP="002F3672">
            <w:pPr>
              <w:spacing w:after="160" w:line="278" w:lineRule="auto"/>
              <w:rPr>
                <w:i/>
                <w:iCs/>
              </w:rPr>
            </w:pPr>
            <w:r w:rsidRPr="00583F8B">
              <w:rPr>
                <w:i/>
                <w:iCs/>
              </w:rPr>
              <w:t>Attach log or supervisor confirmation</w:t>
            </w:r>
          </w:p>
        </w:tc>
      </w:tr>
      <w:tr w:rsidR="002F3672" w:rsidRPr="00583F8B" w14:paraId="74E4D565" w14:textId="77777777" w:rsidTr="0045261C">
        <w:trPr>
          <w:tblHeader/>
        </w:trPr>
        <w:tc>
          <w:tcPr>
            <w:tcW w:w="0" w:type="auto"/>
            <w:hideMark/>
          </w:tcPr>
          <w:p w14:paraId="2D41B9B7" w14:textId="724DE390" w:rsidR="002F3672" w:rsidRPr="00583F8B" w:rsidRDefault="002F3672" w:rsidP="002F3672">
            <w:pPr>
              <w:spacing w:after="160" w:line="278" w:lineRule="auto"/>
            </w:pPr>
            <w:r>
              <w:t>The c</w:t>
            </w:r>
            <w:r w:rsidRPr="00583F8B">
              <w:t>ourse include</w:t>
            </w:r>
            <w:r>
              <w:t>d</w:t>
            </w:r>
            <w:r w:rsidRPr="00583F8B">
              <w:t xml:space="preserve"> professional knowledge, skills, and ethics aligned with AMDRAS domains</w:t>
            </w:r>
          </w:p>
        </w:tc>
        <w:tc>
          <w:tcPr>
            <w:tcW w:w="0" w:type="auto"/>
            <w:shd w:val="clear" w:color="auto" w:fill="F2F2F2" w:themeFill="background1" w:themeFillShade="F2"/>
            <w:hideMark/>
          </w:tcPr>
          <w:p w14:paraId="4D7E607F" w14:textId="77777777" w:rsidR="002F3672" w:rsidRPr="00583F8B" w:rsidRDefault="002F3672" w:rsidP="002F3672">
            <w:pPr>
              <w:spacing w:after="160" w:line="278" w:lineRule="auto"/>
            </w:pPr>
          </w:p>
        </w:tc>
        <w:tc>
          <w:tcPr>
            <w:tcW w:w="0" w:type="auto"/>
            <w:hideMark/>
          </w:tcPr>
          <w:p w14:paraId="0448B8C3" w14:textId="2F8D8814" w:rsidR="002F3672" w:rsidRPr="00583F8B" w:rsidRDefault="002F3672" w:rsidP="002F3672">
            <w:pPr>
              <w:spacing w:after="160" w:line="278" w:lineRule="auto"/>
              <w:rPr>
                <w:i/>
                <w:iCs/>
              </w:rPr>
            </w:pPr>
            <w:r w:rsidRPr="00583F8B">
              <w:rPr>
                <w:i/>
                <w:iCs/>
              </w:rPr>
              <w:t>Course outline/syllabus attached with commentary related to the AMDRAS Professional Domains (see Appendix 1)</w:t>
            </w:r>
          </w:p>
        </w:tc>
      </w:tr>
      <w:tr w:rsidR="002F3672" w:rsidRPr="00583F8B" w14:paraId="2881CFBE" w14:textId="77777777" w:rsidTr="0045261C">
        <w:trPr>
          <w:tblHeader/>
        </w:trPr>
        <w:tc>
          <w:tcPr>
            <w:tcW w:w="0" w:type="auto"/>
            <w:hideMark/>
          </w:tcPr>
          <w:p w14:paraId="09DB8B9D" w14:textId="094D3B5B" w:rsidR="002F3672" w:rsidRPr="00583F8B" w:rsidRDefault="002F3672" w:rsidP="002F3672">
            <w:pPr>
              <w:spacing w:after="160" w:line="278" w:lineRule="auto"/>
            </w:pPr>
            <w:r w:rsidRPr="00583F8B">
              <w:t>T</w:t>
            </w:r>
            <w:r>
              <w:t>he t</w:t>
            </w:r>
            <w:r w:rsidRPr="00583F8B">
              <w:t>rainers were appropriately qualified (see clause 24 of AMDRAS)</w:t>
            </w:r>
          </w:p>
        </w:tc>
        <w:tc>
          <w:tcPr>
            <w:tcW w:w="0" w:type="auto"/>
            <w:shd w:val="clear" w:color="auto" w:fill="F2F2F2" w:themeFill="background1" w:themeFillShade="F2"/>
            <w:hideMark/>
          </w:tcPr>
          <w:p w14:paraId="4687CCB1" w14:textId="77777777" w:rsidR="002F3672" w:rsidRPr="00583F8B" w:rsidRDefault="002F3672" w:rsidP="002F3672">
            <w:pPr>
              <w:spacing w:after="160" w:line="278" w:lineRule="auto"/>
            </w:pPr>
          </w:p>
        </w:tc>
        <w:tc>
          <w:tcPr>
            <w:tcW w:w="0" w:type="auto"/>
            <w:hideMark/>
          </w:tcPr>
          <w:p w14:paraId="62C48727" w14:textId="72EAD604" w:rsidR="002F3672" w:rsidRPr="00583F8B" w:rsidRDefault="002F3672" w:rsidP="002F3672">
            <w:pPr>
              <w:spacing w:after="160" w:line="278" w:lineRule="auto"/>
              <w:rPr>
                <w:i/>
                <w:iCs/>
              </w:rPr>
            </w:pPr>
            <w:r w:rsidRPr="00583F8B">
              <w:rPr>
                <w:i/>
                <w:iCs/>
              </w:rPr>
              <w:t>Trainer CVs or declarations attached</w:t>
            </w:r>
          </w:p>
        </w:tc>
      </w:tr>
      <w:tr w:rsidR="002F3672" w:rsidRPr="00583F8B" w14:paraId="2F9DBD95" w14:textId="77777777" w:rsidTr="0045261C">
        <w:trPr>
          <w:tblHeader/>
        </w:trPr>
        <w:tc>
          <w:tcPr>
            <w:tcW w:w="0" w:type="auto"/>
            <w:hideMark/>
          </w:tcPr>
          <w:p w14:paraId="170B6712" w14:textId="694E8509" w:rsidR="002F3672" w:rsidRPr="00583F8B" w:rsidRDefault="002F3672" w:rsidP="002F3672">
            <w:pPr>
              <w:spacing w:after="160" w:line="278" w:lineRule="auto"/>
            </w:pPr>
            <w:r>
              <w:t>The o</w:t>
            </w:r>
            <w:r w:rsidRPr="00583F8B">
              <w:t>riginal training completed within last 12 months</w:t>
            </w:r>
            <w:r>
              <w:t xml:space="preserve">. </w:t>
            </w:r>
            <w:r>
              <w:br/>
            </w:r>
            <w:r w:rsidRPr="00583F8B">
              <w:rPr>
                <w:i/>
                <w:iCs/>
              </w:rPr>
              <w:t>Refresher training will be required if older</w:t>
            </w:r>
          </w:p>
        </w:tc>
        <w:tc>
          <w:tcPr>
            <w:tcW w:w="0" w:type="auto"/>
            <w:shd w:val="clear" w:color="auto" w:fill="F2F2F2" w:themeFill="background1" w:themeFillShade="F2"/>
            <w:hideMark/>
          </w:tcPr>
          <w:p w14:paraId="2B7DD61D" w14:textId="77777777" w:rsidR="002F3672" w:rsidRPr="00583F8B" w:rsidRDefault="002F3672" w:rsidP="002F3672">
            <w:pPr>
              <w:spacing w:after="160" w:line="278" w:lineRule="auto"/>
            </w:pPr>
          </w:p>
        </w:tc>
        <w:tc>
          <w:tcPr>
            <w:tcW w:w="0" w:type="auto"/>
            <w:shd w:val="clear" w:color="auto" w:fill="F2F2F2" w:themeFill="background1" w:themeFillShade="F2"/>
            <w:hideMark/>
          </w:tcPr>
          <w:p w14:paraId="6FB69468" w14:textId="1DC187C8" w:rsidR="002F3672" w:rsidRDefault="002F3672" w:rsidP="002F3672">
            <w:pPr>
              <w:spacing w:after="160" w:line="278" w:lineRule="auto"/>
            </w:pPr>
            <w:r w:rsidRPr="00583F8B">
              <w:t xml:space="preserve">Date: </w:t>
            </w:r>
            <w:r>
              <w:t xml:space="preserve"> </w:t>
            </w:r>
            <w:r w:rsidRPr="00583F8B">
              <w:t xml:space="preserve"> </w:t>
            </w:r>
          </w:p>
          <w:p w14:paraId="158BCF55" w14:textId="045298A5" w:rsidR="002F3672" w:rsidRPr="00583F8B" w:rsidRDefault="002F3672" w:rsidP="002F3672">
            <w:pPr>
              <w:spacing w:after="160" w:line="278" w:lineRule="auto"/>
            </w:pPr>
            <w:r w:rsidRPr="00583F8B">
              <w:t>Additional training: Yes/No</w:t>
            </w:r>
          </w:p>
        </w:tc>
      </w:tr>
    </w:tbl>
    <w:p w14:paraId="1F64B516" w14:textId="77777777" w:rsidR="0045261C" w:rsidRDefault="0045261C" w:rsidP="00583F8B">
      <w:pPr>
        <w:rPr>
          <w:b/>
          <w:bCs/>
        </w:rPr>
      </w:pPr>
    </w:p>
    <w:p w14:paraId="2D3F601A" w14:textId="77777777" w:rsidR="00C32736" w:rsidRDefault="00C32736">
      <w:pPr>
        <w:rPr>
          <w:b/>
          <w:bCs/>
        </w:rPr>
      </w:pPr>
      <w:r>
        <w:rPr>
          <w:b/>
          <w:bCs/>
        </w:rPr>
        <w:br w:type="page"/>
      </w:r>
    </w:p>
    <w:p w14:paraId="1BA9FA52" w14:textId="77777777" w:rsidR="0045261C" w:rsidRPr="0045261C" w:rsidRDefault="0045261C" w:rsidP="0045261C">
      <w:pPr>
        <w:rPr>
          <w:b/>
          <w:bCs/>
        </w:rPr>
      </w:pPr>
      <w:bookmarkStart w:id="0" w:name="Guiding_Info"/>
      <w:bookmarkEnd w:id="0"/>
      <w:r w:rsidRPr="0045261C">
        <w:rPr>
          <w:b/>
          <w:bCs/>
        </w:rPr>
        <w:lastRenderedPageBreak/>
        <w:t>Guiding Information: Alignment with AMDRAS Professional Domains</w:t>
      </w:r>
    </w:p>
    <w:p w14:paraId="62F4D03D" w14:textId="77777777" w:rsidR="0045261C" w:rsidRPr="0045261C" w:rsidRDefault="0045261C" w:rsidP="0045261C">
      <w:r w:rsidRPr="0045261C">
        <w:t>To satisfy this requirement, the course must cover learning outcomes and practical training aligned with the four AMDRAS Professional Practice Domains:</w:t>
      </w:r>
    </w:p>
    <w:p w14:paraId="64E593B1" w14:textId="77777777" w:rsidR="0045261C" w:rsidRPr="0045261C" w:rsidRDefault="00000000" w:rsidP="0045261C">
      <w:r>
        <w:pict w14:anchorId="7C9D3DC5">
          <v:rect id="_x0000_i1027" style="width:0;height:1.5pt" o:hralign="center" o:hrstd="t" o:hr="t" fillcolor="#a0a0a0" stroked="f"/>
        </w:pict>
      </w:r>
    </w:p>
    <w:p w14:paraId="565FDDD8" w14:textId="77777777" w:rsidR="0045261C" w:rsidRPr="0045261C" w:rsidRDefault="0045261C" w:rsidP="0045261C">
      <w:pPr>
        <w:rPr>
          <w:b/>
          <w:bCs/>
        </w:rPr>
      </w:pPr>
      <w:r w:rsidRPr="0045261C">
        <w:rPr>
          <w:b/>
          <w:bCs/>
        </w:rPr>
        <w:t>1. Professional Knowledge</w:t>
      </w:r>
    </w:p>
    <w:p w14:paraId="36CE7A91" w14:textId="77777777" w:rsidR="0045261C" w:rsidRPr="0045261C" w:rsidRDefault="0045261C" w:rsidP="0045261C">
      <w:r w:rsidRPr="0045261C">
        <w:t>Includes understanding of:</w:t>
      </w:r>
    </w:p>
    <w:p w14:paraId="2A40D103" w14:textId="77777777" w:rsidR="0045261C" w:rsidRPr="0045261C" w:rsidRDefault="0045261C" w:rsidP="0045261C">
      <w:pPr>
        <w:numPr>
          <w:ilvl w:val="0"/>
          <w:numId w:val="4"/>
        </w:numPr>
      </w:pPr>
      <w:r w:rsidRPr="0045261C">
        <w:t>Conflict dynamics and behaviour of people in conflict</w:t>
      </w:r>
    </w:p>
    <w:p w14:paraId="139F2CBF" w14:textId="77777777" w:rsidR="0045261C" w:rsidRPr="0045261C" w:rsidRDefault="0045261C" w:rsidP="0045261C">
      <w:pPr>
        <w:numPr>
          <w:ilvl w:val="0"/>
          <w:numId w:val="4"/>
        </w:numPr>
      </w:pPr>
      <w:r w:rsidRPr="0045261C">
        <w:t>Theories and models of dispute resolution, particularly facilitative mediation</w:t>
      </w:r>
    </w:p>
    <w:p w14:paraId="5C8447E5" w14:textId="77777777" w:rsidR="0045261C" w:rsidRPr="0045261C" w:rsidRDefault="0045261C" w:rsidP="0045261C">
      <w:pPr>
        <w:numPr>
          <w:ilvl w:val="0"/>
          <w:numId w:val="4"/>
        </w:numPr>
      </w:pPr>
      <w:r w:rsidRPr="0045261C">
        <w:t>Principles of fairness, safety, inclusion, and the non-determinative role of the mediator</w:t>
      </w:r>
    </w:p>
    <w:p w14:paraId="59C6F1FC" w14:textId="77777777" w:rsidR="0045261C" w:rsidRPr="0045261C" w:rsidRDefault="0045261C" w:rsidP="0045261C">
      <w:pPr>
        <w:numPr>
          <w:ilvl w:val="0"/>
          <w:numId w:val="4"/>
        </w:numPr>
      </w:pPr>
      <w:r w:rsidRPr="0045261C">
        <w:t>Ethical, professional, and legal obligations</w:t>
      </w:r>
    </w:p>
    <w:p w14:paraId="403E2990" w14:textId="77777777" w:rsidR="0045261C" w:rsidRPr="0045261C" w:rsidRDefault="0045261C" w:rsidP="0045261C">
      <w:r w:rsidRPr="0045261C">
        <w:rPr>
          <w:rFonts w:ascii="Segoe UI Emoji" w:hAnsi="Segoe UI Emoji" w:cs="Segoe UI Emoji"/>
        </w:rPr>
        <w:t>✅</w:t>
      </w:r>
      <w:r w:rsidRPr="0045261C">
        <w:t xml:space="preserve"> Evidence could include:</w:t>
      </w:r>
    </w:p>
    <w:p w14:paraId="2BCD4B10" w14:textId="6A93879A" w:rsidR="0045261C" w:rsidRPr="0045261C" w:rsidRDefault="0045261C" w:rsidP="0045261C">
      <w:pPr>
        <w:numPr>
          <w:ilvl w:val="0"/>
          <w:numId w:val="5"/>
        </w:numPr>
      </w:pPr>
      <w:r w:rsidRPr="0045261C">
        <w:t xml:space="preserve">Course content </w:t>
      </w:r>
      <w:r w:rsidR="000C0A34">
        <w:t xml:space="preserve">outline of </w:t>
      </w:r>
      <w:r w:rsidRPr="0045261C">
        <w:t>conflict theory, models of mediation (e.g. interest-based, transformative)</w:t>
      </w:r>
    </w:p>
    <w:p w14:paraId="7DC55ECE" w14:textId="77777777" w:rsidR="0045261C" w:rsidRPr="0045261C" w:rsidRDefault="0045261C" w:rsidP="0045261C">
      <w:pPr>
        <w:numPr>
          <w:ilvl w:val="0"/>
          <w:numId w:val="5"/>
        </w:numPr>
      </w:pPr>
      <w:r w:rsidRPr="0045261C">
        <w:t>Learning outcomes referencing fairness, safety, and neutrality</w:t>
      </w:r>
    </w:p>
    <w:p w14:paraId="17D2F54E" w14:textId="77777777" w:rsidR="0045261C" w:rsidRPr="0045261C" w:rsidRDefault="0045261C" w:rsidP="0045261C">
      <w:pPr>
        <w:numPr>
          <w:ilvl w:val="0"/>
          <w:numId w:val="5"/>
        </w:numPr>
      </w:pPr>
      <w:r w:rsidRPr="0045261C">
        <w:t>Assessment tasks that test understanding of mediator scope and ethics</w:t>
      </w:r>
    </w:p>
    <w:p w14:paraId="13197D8B" w14:textId="77777777" w:rsidR="0045261C" w:rsidRPr="0045261C" w:rsidRDefault="00000000" w:rsidP="0045261C">
      <w:r>
        <w:pict w14:anchorId="3757A64D">
          <v:rect id="_x0000_i1028" style="width:0;height:1.5pt" o:hralign="center" o:hrstd="t" o:hr="t" fillcolor="#a0a0a0" stroked="f"/>
        </w:pict>
      </w:r>
    </w:p>
    <w:p w14:paraId="53F1E68E" w14:textId="77777777" w:rsidR="0045261C" w:rsidRPr="0045261C" w:rsidRDefault="0045261C" w:rsidP="0045261C">
      <w:pPr>
        <w:rPr>
          <w:b/>
          <w:bCs/>
        </w:rPr>
      </w:pPr>
      <w:r w:rsidRPr="0045261C">
        <w:rPr>
          <w:b/>
          <w:bCs/>
        </w:rPr>
        <w:t>2. Professional Skills</w:t>
      </w:r>
    </w:p>
    <w:p w14:paraId="0226C41C" w14:textId="77777777" w:rsidR="0045261C" w:rsidRPr="0045261C" w:rsidRDefault="0045261C" w:rsidP="0045261C">
      <w:r w:rsidRPr="0045261C">
        <w:t>Skills expected of a competent mediator:</w:t>
      </w:r>
    </w:p>
    <w:p w14:paraId="243E1694" w14:textId="77777777" w:rsidR="0045261C" w:rsidRPr="0045261C" w:rsidRDefault="0045261C" w:rsidP="0045261C">
      <w:pPr>
        <w:numPr>
          <w:ilvl w:val="0"/>
          <w:numId w:val="6"/>
        </w:numPr>
      </w:pPr>
      <w:r w:rsidRPr="0045261C">
        <w:t>Conducting intake and suitability screening</w:t>
      </w:r>
    </w:p>
    <w:p w14:paraId="7CF4EC47" w14:textId="3121715B" w:rsidR="0045261C" w:rsidRPr="0045261C" w:rsidRDefault="0045261C" w:rsidP="0045261C">
      <w:pPr>
        <w:numPr>
          <w:ilvl w:val="0"/>
          <w:numId w:val="6"/>
        </w:numPr>
      </w:pPr>
      <w:r w:rsidRPr="0045261C">
        <w:t xml:space="preserve">Managing process stages (e.g. opening, agenda setting, </w:t>
      </w:r>
      <w:r w:rsidR="00DB4247">
        <w:t xml:space="preserve">exploration, </w:t>
      </w:r>
      <w:r w:rsidRPr="0045261C">
        <w:t>option generation)</w:t>
      </w:r>
    </w:p>
    <w:p w14:paraId="5B195FB2" w14:textId="77777777" w:rsidR="0045261C" w:rsidRPr="0045261C" w:rsidRDefault="0045261C" w:rsidP="0045261C">
      <w:pPr>
        <w:numPr>
          <w:ilvl w:val="0"/>
          <w:numId w:val="6"/>
        </w:numPr>
      </w:pPr>
      <w:r w:rsidRPr="0045261C">
        <w:t>Facilitating participation and self-determination</w:t>
      </w:r>
    </w:p>
    <w:p w14:paraId="77790BE6" w14:textId="77777777" w:rsidR="0045261C" w:rsidRPr="0045261C" w:rsidRDefault="0045261C" w:rsidP="0045261C">
      <w:pPr>
        <w:numPr>
          <w:ilvl w:val="0"/>
          <w:numId w:val="6"/>
        </w:numPr>
      </w:pPr>
      <w:r w:rsidRPr="0045261C">
        <w:t>Managing risks and power imbalance</w:t>
      </w:r>
    </w:p>
    <w:p w14:paraId="79CA6765" w14:textId="77777777" w:rsidR="0045261C" w:rsidRPr="0045261C" w:rsidRDefault="0045261C" w:rsidP="0045261C">
      <w:pPr>
        <w:numPr>
          <w:ilvl w:val="0"/>
          <w:numId w:val="6"/>
        </w:numPr>
      </w:pPr>
      <w:r w:rsidRPr="0045261C">
        <w:t>Maintaining neutrality and process control</w:t>
      </w:r>
    </w:p>
    <w:p w14:paraId="64ED7CCF" w14:textId="77777777" w:rsidR="0045261C" w:rsidRPr="0045261C" w:rsidRDefault="0045261C" w:rsidP="0045261C">
      <w:r w:rsidRPr="0045261C">
        <w:rPr>
          <w:rFonts w:ascii="Segoe UI Emoji" w:hAnsi="Segoe UI Emoji" w:cs="Segoe UI Emoji"/>
        </w:rPr>
        <w:t>✅</w:t>
      </w:r>
      <w:r w:rsidRPr="0045261C">
        <w:t xml:space="preserve"> Evidence could include:</w:t>
      </w:r>
    </w:p>
    <w:p w14:paraId="1642977A" w14:textId="057A45F4" w:rsidR="0045261C" w:rsidRPr="0045261C" w:rsidRDefault="0045261C" w:rsidP="0045261C">
      <w:pPr>
        <w:numPr>
          <w:ilvl w:val="0"/>
          <w:numId w:val="7"/>
        </w:numPr>
      </w:pPr>
      <w:r w:rsidRPr="0045261C">
        <w:t>Structured observation or feedback</w:t>
      </w:r>
      <w:r w:rsidR="00DB4247">
        <w:t xml:space="preserve"> sheets</w:t>
      </w:r>
      <w:r w:rsidRPr="0045261C">
        <w:t xml:space="preserve"> of staged simulations</w:t>
      </w:r>
    </w:p>
    <w:p w14:paraId="13B9E4BC" w14:textId="77777777" w:rsidR="0045261C" w:rsidRPr="0045261C" w:rsidRDefault="0045261C" w:rsidP="0045261C">
      <w:pPr>
        <w:numPr>
          <w:ilvl w:val="0"/>
          <w:numId w:val="7"/>
        </w:numPr>
      </w:pPr>
      <w:r w:rsidRPr="0045261C">
        <w:t>Coaching records focused on mediator conduct and skills</w:t>
      </w:r>
    </w:p>
    <w:p w14:paraId="5D88C9BA" w14:textId="77777777" w:rsidR="0045261C" w:rsidRPr="0045261C" w:rsidRDefault="00000000" w:rsidP="0045261C">
      <w:r>
        <w:pict w14:anchorId="3893BC01">
          <v:rect id="_x0000_i1029" style="width:0;height:1.5pt" o:hralign="center" o:hrstd="t" o:hr="t" fillcolor="#a0a0a0" stroked="f"/>
        </w:pict>
      </w:r>
    </w:p>
    <w:p w14:paraId="63AFBEB5" w14:textId="77777777" w:rsidR="0045261C" w:rsidRPr="0045261C" w:rsidRDefault="0045261C" w:rsidP="0045261C">
      <w:pPr>
        <w:rPr>
          <w:b/>
          <w:bCs/>
        </w:rPr>
      </w:pPr>
      <w:r w:rsidRPr="0045261C">
        <w:rPr>
          <w:b/>
          <w:bCs/>
        </w:rPr>
        <w:lastRenderedPageBreak/>
        <w:t>3. Professional Ethics and Responsibilities</w:t>
      </w:r>
    </w:p>
    <w:p w14:paraId="6834134C" w14:textId="77777777" w:rsidR="0045261C" w:rsidRPr="0045261C" w:rsidRDefault="0045261C" w:rsidP="0045261C">
      <w:r w:rsidRPr="0045261C">
        <w:t>Focus on values and ethical practice:</w:t>
      </w:r>
    </w:p>
    <w:p w14:paraId="30D539E1" w14:textId="77777777" w:rsidR="0045261C" w:rsidRPr="0045261C" w:rsidRDefault="0045261C" w:rsidP="0045261C">
      <w:pPr>
        <w:numPr>
          <w:ilvl w:val="0"/>
          <w:numId w:val="8"/>
        </w:numPr>
      </w:pPr>
      <w:r w:rsidRPr="0045261C">
        <w:t>Respect for self-determination, fairness, safety, and cultural sensitivity</w:t>
      </w:r>
    </w:p>
    <w:p w14:paraId="7F1A3C75" w14:textId="77777777" w:rsidR="0045261C" w:rsidRPr="0045261C" w:rsidRDefault="0045261C" w:rsidP="0045261C">
      <w:pPr>
        <w:numPr>
          <w:ilvl w:val="0"/>
          <w:numId w:val="8"/>
        </w:numPr>
      </w:pPr>
      <w:r w:rsidRPr="0045261C">
        <w:t>Transparent presentation of skills and qualifications</w:t>
      </w:r>
    </w:p>
    <w:p w14:paraId="2C8E5EE6" w14:textId="77777777" w:rsidR="0045261C" w:rsidRPr="0045261C" w:rsidRDefault="0045261C" w:rsidP="0045261C">
      <w:pPr>
        <w:numPr>
          <w:ilvl w:val="0"/>
          <w:numId w:val="8"/>
        </w:numPr>
      </w:pPr>
      <w:r w:rsidRPr="0045261C">
        <w:t>Understanding confidentiality, limits of competence, and when to refer</w:t>
      </w:r>
    </w:p>
    <w:p w14:paraId="6CDB63E9" w14:textId="77777777" w:rsidR="0045261C" w:rsidRPr="0045261C" w:rsidRDefault="0045261C" w:rsidP="0045261C">
      <w:r w:rsidRPr="0045261C">
        <w:rPr>
          <w:rFonts w:ascii="Segoe UI Emoji" w:hAnsi="Segoe UI Emoji" w:cs="Segoe UI Emoji"/>
        </w:rPr>
        <w:t>✅</w:t>
      </w:r>
      <w:r w:rsidRPr="0045261C">
        <w:t xml:space="preserve"> Evidence could include:</w:t>
      </w:r>
    </w:p>
    <w:p w14:paraId="3794D0FD" w14:textId="77777777" w:rsidR="0045261C" w:rsidRPr="0045261C" w:rsidRDefault="0045261C" w:rsidP="0045261C">
      <w:pPr>
        <w:numPr>
          <w:ilvl w:val="0"/>
          <w:numId w:val="9"/>
        </w:numPr>
      </w:pPr>
      <w:r w:rsidRPr="0045261C">
        <w:t>Coursework or discussion modules on ethical dilemmas</w:t>
      </w:r>
    </w:p>
    <w:p w14:paraId="632250C0" w14:textId="77777777" w:rsidR="0045261C" w:rsidRPr="0045261C" w:rsidRDefault="0045261C" w:rsidP="0045261C">
      <w:pPr>
        <w:numPr>
          <w:ilvl w:val="0"/>
          <w:numId w:val="9"/>
        </w:numPr>
      </w:pPr>
      <w:r w:rsidRPr="0045261C">
        <w:t>Case studies involving confidentiality or consent</w:t>
      </w:r>
    </w:p>
    <w:p w14:paraId="3680C399" w14:textId="77777777" w:rsidR="0045261C" w:rsidRPr="0045261C" w:rsidRDefault="0045261C" w:rsidP="0045261C">
      <w:pPr>
        <w:numPr>
          <w:ilvl w:val="0"/>
          <w:numId w:val="9"/>
        </w:numPr>
      </w:pPr>
      <w:r w:rsidRPr="0045261C">
        <w:t>Evaluation criteria referencing ethical behaviour in simulations</w:t>
      </w:r>
    </w:p>
    <w:p w14:paraId="04DC8300" w14:textId="77777777" w:rsidR="0045261C" w:rsidRPr="0045261C" w:rsidRDefault="00000000" w:rsidP="0045261C">
      <w:r>
        <w:pict w14:anchorId="16A038A6">
          <v:rect id="_x0000_i1030" style="width:0;height:1.5pt" o:hralign="center" o:hrstd="t" o:hr="t" fillcolor="#a0a0a0" stroked="f"/>
        </w:pict>
      </w:r>
    </w:p>
    <w:p w14:paraId="1A9A563E" w14:textId="77777777" w:rsidR="0045261C" w:rsidRPr="0045261C" w:rsidRDefault="0045261C" w:rsidP="0045261C">
      <w:pPr>
        <w:rPr>
          <w:b/>
          <w:bCs/>
        </w:rPr>
      </w:pPr>
      <w:r w:rsidRPr="0045261C">
        <w:rPr>
          <w:b/>
          <w:bCs/>
        </w:rPr>
        <w:t>4. Professional Development</w:t>
      </w:r>
    </w:p>
    <w:p w14:paraId="2DEB47B0" w14:textId="77777777" w:rsidR="0045261C" w:rsidRPr="0045261C" w:rsidRDefault="0045261C" w:rsidP="0045261C">
      <w:r w:rsidRPr="0045261C">
        <w:t>Commitment to growth and reflective practice:</w:t>
      </w:r>
    </w:p>
    <w:p w14:paraId="362A097F" w14:textId="77777777" w:rsidR="0045261C" w:rsidRPr="0045261C" w:rsidRDefault="0045261C" w:rsidP="0045261C">
      <w:pPr>
        <w:numPr>
          <w:ilvl w:val="0"/>
          <w:numId w:val="10"/>
        </w:numPr>
      </w:pPr>
      <w:r w:rsidRPr="0045261C">
        <w:t>Reflective journaling or discussion on learning experiences</w:t>
      </w:r>
    </w:p>
    <w:p w14:paraId="05BB2FD2" w14:textId="77777777" w:rsidR="0045261C" w:rsidRPr="0045261C" w:rsidRDefault="0045261C" w:rsidP="0045261C">
      <w:pPr>
        <w:numPr>
          <w:ilvl w:val="0"/>
          <w:numId w:val="10"/>
        </w:numPr>
      </w:pPr>
      <w:r w:rsidRPr="0045261C">
        <w:t>Feedback and review from trainers and peers</w:t>
      </w:r>
    </w:p>
    <w:p w14:paraId="7926473B" w14:textId="77777777" w:rsidR="0045261C" w:rsidRDefault="0045261C" w:rsidP="0045261C">
      <w:pPr>
        <w:numPr>
          <w:ilvl w:val="0"/>
          <w:numId w:val="10"/>
        </w:numPr>
      </w:pPr>
      <w:r w:rsidRPr="0045261C">
        <w:t>Identification of areas for further development</w:t>
      </w:r>
    </w:p>
    <w:p w14:paraId="66606163" w14:textId="01E9F46A" w:rsidR="007837F7" w:rsidRPr="0045261C" w:rsidRDefault="007837F7" w:rsidP="0045261C">
      <w:pPr>
        <w:numPr>
          <w:ilvl w:val="0"/>
          <w:numId w:val="10"/>
        </w:numPr>
      </w:pPr>
      <w:r>
        <w:t xml:space="preserve">Evidence of understanding of the AMDRAS and obligations as an AMDRAS Accredited Mediator </w:t>
      </w:r>
    </w:p>
    <w:p w14:paraId="4C878843" w14:textId="77777777" w:rsidR="0045261C" w:rsidRPr="0045261C" w:rsidRDefault="0045261C" w:rsidP="0045261C">
      <w:r w:rsidRPr="0045261C">
        <w:rPr>
          <w:rFonts w:ascii="Segoe UI Emoji" w:hAnsi="Segoe UI Emoji" w:cs="Segoe UI Emoji"/>
        </w:rPr>
        <w:t>✅</w:t>
      </w:r>
      <w:r w:rsidRPr="0045261C">
        <w:t xml:space="preserve"> Evidence could include:</w:t>
      </w:r>
    </w:p>
    <w:p w14:paraId="0683467D" w14:textId="77777777" w:rsidR="0045261C" w:rsidRPr="0045261C" w:rsidRDefault="0045261C" w:rsidP="0045261C">
      <w:pPr>
        <w:numPr>
          <w:ilvl w:val="0"/>
          <w:numId w:val="11"/>
        </w:numPr>
      </w:pPr>
      <w:r w:rsidRPr="0045261C">
        <w:t>Journal assignments or reflective essays</w:t>
      </w:r>
    </w:p>
    <w:p w14:paraId="7533DC35" w14:textId="44E38AE7" w:rsidR="0045261C" w:rsidRPr="0045261C" w:rsidRDefault="0045261C" w:rsidP="0045261C">
      <w:pPr>
        <w:numPr>
          <w:ilvl w:val="0"/>
          <w:numId w:val="11"/>
        </w:numPr>
      </w:pPr>
      <w:r w:rsidRPr="0045261C">
        <w:t xml:space="preserve">CPD plan </w:t>
      </w:r>
      <w:r w:rsidR="002D743E">
        <w:t>to meet AMDRAS renewal requirements once accredited</w:t>
      </w:r>
    </w:p>
    <w:p w14:paraId="6193E34D" w14:textId="77777777" w:rsidR="0045261C" w:rsidRDefault="0045261C" w:rsidP="0045261C">
      <w:pPr>
        <w:numPr>
          <w:ilvl w:val="0"/>
          <w:numId w:val="11"/>
        </w:numPr>
      </w:pPr>
      <w:r w:rsidRPr="0045261C">
        <w:t>Summary of feedback received and acted upon</w:t>
      </w:r>
    </w:p>
    <w:p w14:paraId="649F98C2" w14:textId="173CAC03" w:rsidR="0057300B" w:rsidRDefault="00361B36" w:rsidP="0045261C">
      <w:pPr>
        <w:numPr>
          <w:ilvl w:val="0"/>
          <w:numId w:val="11"/>
        </w:numPr>
      </w:pPr>
      <w:r>
        <w:t xml:space="preserve">Reflection on how their mediation style aligns with the AMDRAS Code of Ethics </w:t>
      </w:r>
    </w:p>
    <w:p w14:paraId="0D9FAA49" w14:textId="77777777" w:rsidR="0057300B" w:rsidRDefault="0057300B">
      <w:r>
        <w:br w:type="page"/>
      </w:r>
    </w:p>
    <w:p w14:paraId="2D19B40C" w14:textId="77777777" w:rsidR="0057300B" w:rsidRPr="0057300B" w:rsidRDefault="0057300B" w:rsidP="0057300B">
      <w:pPr>
        <w:rPr>
          <w:b/>
          <w:bCs/>
        </w:rPr>
      </w:pPr>
      <w:r w:rsidRPr="0057300B">
        <w:rPr>
          <w:b/>
          <w:bCs/>
        </w:rPr>
        <w:lastRenderedPageBreak/>
        <w:t>AMDRAS Alignment Reflection and CPD Planning Task </w:t>
      </w:r>
    </w:p>
    <w:p w14:paraId="4E1CECFA" w14:textId="77777777" w:rsidR="0057300B" w:rsidRPr="0057300B" w:rsidRDefault="0057300B" w:rsidP="0057300B">
      <w:r w:rsidRPr="0057300B">
        <w:rPr>
          <w:b/>
          <w:bCs/>
        </w:rPr>
        <w:t>Applicant Name: </w:t>
      </w:r>
      <w:r w:rsidRPr="0057300B">
        <w:t> </w:t>
      </w:r>
    </w:p>
    <w:p w14:paraId="46BC0AA3" w14:textId="77777777" w:rsidR="0057300B" w:rsidRPr="0057300B" w:rsidRDefault="0057300B" w:rsidP="0057300B">
      <w:r w:rsidRPr="0057300B">
        <w:rPr>
          <w:b/>
          <w:bCs/>
        </w:rPr>
        <w:t>Submission Date: </w:t>
      </w:r>
      <w:r w:rsidRPr="0057300B">
        <w:t> </w:t>
      </w:r>
    </w:p>
    <w:p w14:paraId="36F0E48F" w14:textId="77777777" w:rsidR="0057300B" w:rsidRPr="0057300B" w:rsidRDefault="0057300B" w:rsidP="0057300B">
      <w:r w:rsidRPr="0057300B">
        <w:rPr>
          <w:b/>
          <w:bCs/>
        </w:rPr>
        <w:t>Purpose:</w:t>
      </w:r>
      <w:r w:rsidRPr="0057300B">
        <w:t> </w:t>
      </w:r>
    </w:p>
    <w:p w14:paraId="527D1784" w14:textId="77777777" w:rsidR="0057300B" w:rsidRPr="0057300B" w:rsidRDefault="0057300B" w:rsidP="0057300B">
      <w:r w:rsidRPr="0057300B">
        <w:t>To demonstrate your readiness for AMDRAS accreditation by reflecting on your mediation approach in relation to the AMDRAS Code of Ethics and outlining your plan for ongoing Continuing Professional Development (CPD), as required for accreditation renewal. </w:t>
      </w:r>
    </w:p>
    <w:p w14:paraId="23FC0D6E" w14:textId="77777777" w:rsidR="0057300B" w:rsidRPr="0057300B" w:rsidRDefault="0057300B" w:rsidP="0057300B">
      <w:r w:rsidRPr="0057300B">
        <w:rPr>
          <w:b/>
          <w:bCs/>
        </w:rPr>
        <w:t>Part 1: Reflective Submission – AMDRAS Code of Ethics</w:t>
      </w:r>
      <w:r w:rsidRPr="0057300B">
        <w:t> </w:t>
      </w:r>
    </w:p>
    <w:p w14:paraId="179BECB6" w14:textId="77777777" w:rsidR="0057300B" w:rsidRPr="0057300B" w:rsidRDefault="0057300B" w:rsidP="0057300B">
      <w:r w:rsidRPr="0057300B">
        <w:rPr>
          <w:b/>
          <w:bCs/>
        </w:rPr>
        <w:t>Task:</w:t>
      </w:r>
      <w:r w:rsidRPr="0057300B">
        <w:t> </w:t>
      </w:r>
      <w:r w:rsidRPr="0057300B">
        <w:br/>
        <w:t xml:space="preserve">Write a short reflective piece (approx. 500–700 words) that explores how your current or intended mediation practice aligns with the principles and expectations in the </w:t>
      </w:r>
      <w:r w:rsidRPr="0057300B">
        <w:rPr>
          <w:b/>
          <w:bCs/>
        </w:rPr>
        <w:t>AMDRAS Code of Ethics</w:t>
      </w:r>
      <w:r w:rsidRPr="0057300B">
        <w:t>. </w:t>
      </w:r>
    </w:p>
    <w:p w14:paraId="53D4BAFD" w14:textId="77777777" w:rsidR="0057300B" w:rsidRPr="0057300B" w:rsidRDefault="0057300B" w:rsidP="0057300B">
      <w:r w:rsidRPr="0057300B">
        <w:rPr>
          <w:b/>
          <w:bCs/>
        </w:rPr>
        <w:t>Your response should:</w:t>
      </w:r>
      <w:r w:rsidRPr="0057300B">
        <w:t> </w:t>
      </w:r>
    </w:p>
    <w:p w14:paraId="23165095" w14:textId="77777777" w:rsidR="0057300B" w:rsidRPr="0057300B" w:rsidRDefault="0057300B" w:rsidP="0057300B">
      <w:pPr>
        <w:numPr>
          <w:ilvl w:val="0"/>
          <w:numId w:val="13"/>
        </w:numPr>
      </w:pPr>
      <w:r w:rsidRPr="0057300B">
        <w:t>Identify 3–4 key values or obligations from the Code of Ethics (e.g. fairness, party self-determination, neutrality, confidentiality). </w:t>
      </w:r>
    </w:p>
    <w:p w14:paraId="2A1E2159" w14:textId="77777777" w:rsidR="0057300B" w:rsidRPr="0057300B" w:rsidRDefault="0057300B" w:rsidP="0057300B">
      <w:pPr>
        <w:numPr>
          <w:ilvl w:val="0"/>
          <w:numId w:val="14"/>
        </w:numPr>
      </w:pPr>
      <w:r w:rsidRPr="0057300B">
        <w:t>Reflect on how your personal mediation style supports or incorporates these values. </w:t>
      </w:r>
    </w:p>
    <w:p w14:paraId="60F2162B" w14:textId="77777777" w:rsidR="0057300B" w:rsidRPr="0057300B" w:rsidRDefault="0057300B" w:rsidP="0057300B">
      <w:pPr>
        <w:numPr>
          <w:ilvl w:val="0"/>
          <w:numId w:val="15"/>
        </w:numPr>
      </w:pPr>
      <w:r w:rsidRPr="0057300B">
        <w:t>Describe a situation (real or hypothetical) that demonstrates your ethical approach in practice. </w:t>
      </w:r>
    </w:p>
    <w:p w14:paraId="42494A5C" w14:textId="77777777" w:rsidR="0057300B" w:rsidRPr="0057300B" w:rsidRDefault="0057300B" w:rsidP="0057300B">
      <w:pPr>
        <w:numPr>
          <w:ilvl w:val="0"/>
          <w:numId w:val="16"/>
        </w:numPr>
      </w:pPr>
      <w:r w:rsidRPr="0057300B">
        <w:t>Note any areas where you anticipate challenges and how you will address them as a Registered Practitioner AMDRAS. </w:t>
      </w:r>
    </w:p>
    <w:p w14:paraId="10B683FE" w14:textId="77777777" w:rsidR="0057300B" w:rsidRPr="0057300B" w:rsidRDefault="0057300B" w:rsidP="0057300B">
      <w:r w:rsidRPr="0057300B">
        <w:rPr>
          <w:b/>
          <w:bCs/>
        </w:rPr>
        <w:t>Part 2: Draft CPD Plan for AMDRAS Renewal</w:t>
      </w:r>
      <w:r w:rsidRPr="0057300B">
        <w:t> </w:t>
      </w:r>
    </w:p>
    <w:p w14:paraId="44F24F36" w14:textId="77777777" w:rsidR="0057300B" w:rsidRPr="0057300B" w:rsidRDefault="0057300B" w:rsidP="0057300B">
      <w:r w:rsidRPr="0057300B">
        <w:rPr>
          <w:b/>
          <w:bCs/>
        </w:rPr>
        <w:t>Task:</w:t>
      </w:r>
      <w:r w:rsidRPr="0057300B">
        <w:t> </w:t>
      </w:r>
      <w:r w:rsidRPr="0057300B">
        <w:br/>
        <w:t xml:space="preserve">Using the AMDRAS renewal requirements (Clause 47), prepare a draft </w:t>
      </w:r>
      <w:r w:rsidRPr="0057300B">
        <w:rPr>
          <w:b/>
          <w:bCs/>
        </w:rPr>
        <w:t>CPD Plan</w:t>
      </w:r>
      <w:r w:rsidRPr="0057300B">
        <w:t xml:space="preserve"> for your first 2-year accreditation cycle. </w:t>
      </w:r>
    </w:p>
    <w:p w14:paraId="1ED59D57" w14:textId="77777777" w:rsidR="0057300B" w:rsidRPr="0057300B" w:rsidRDefault="0057300B" w:rsidP="0057300B">
      <w:r w:rsidRPr="0057300B">
        <w:rPr>
          <w:b/>
          <w:bCs/>
        </w:rPr>
        <w:t>Your plan should include:</w:t>
      </w:r>
      <w:r w:rsidRPr="0057300B">
        <w:t> </w:t>
      </w:r>
    </w:p>
    <w:p w14:paraId="0401DA77" w14:textId="77777777" w:rsidR="0057300B" w:rsidRPr="0057300B" w:rsidRDefault="0057300B" w:rsidP="0057300B">
      <w:pPr>
        <w:numPr>
          <w:ilvl w:val="0"/>
          <w:numId w:val="17"/>
        </w:numPr>
      </w:pPr>
      <w:r w:rsidRPr="0057300B">
        <w:t>A table outlining proposed CPD activities (minimum 25 hours total), such as: </w:t>
      </w:r>
    </w:p>
    <w:p w14:paraId="5626C220" w14:textId="77777777" w:rsidR="0057300B" w:rsidRPr="0057300B" w:rsidRDefault="0057300B" w:rsidP="0057300B">
      <w:pPr>
        <w:numPr>
          <w:ilvl w:val="0"/>
          <w:numId w:val="18"/>
        </w:numPr>
      </w:pPr>
      <w:r w:rsidRPr="0057300B">
        <w:t>Workshops, webinars, peer discussion groups </w:t>
      </w:r>
    </w:p>
    <w:p w14:paraId="27F216A0" w14:textId="77777777" w:rsidR="0057300B" w:rsidRPr="0057300B" w:rsidRDefault="0057300B" w:rsidP="0057300B">
      <w:pPr>
        <w:numPr>
          <w:ilvl w:val="0"/>
          <w:numId w:val="19"/>
        </w:numPr>
      </w:pPr>
      <w:r w:rsidRPr="0057300B">
        <w:t>Reading or research </w:t>
      </w:r>
    </w:p>
    <w:p w14:paraId="0D5AB92B" w14:textId="77777777" w:rsidR="0057300B" w:rsidRPr="0057300B" w:rsidRDefault="0057300B" w:rsidP="0057300B">
      <w:pPr>
        <w:numPr>
          <w:ilvl w:val="0"/>
          <w:numId w:val="20"/>
        </w:numPr>
      </w:pPr>
      <w:r w:rsidRPr="0057300B">
        <w:t>Mentoring or receiving supervision </w:t>
      </w:r>
    </w:p>
    <w:p w14:paraId="6C7E4D35" w14:textId="77777777" w:rsidR="0057300B" w:rsidRPr="0057300B" w:rsidRDefault="0057300B" w:rsidP="0057300B">
      <w:pPr>
        <w:numPr>
          <w:ilvl w:val="0"/>
          <w:numId w:val="21"/>
        </w:numPr>
      </w:pPr>
      <w:r w:rsidRPr="0057300B">
        <w:t>Formal or informal training sessions </w:t>
      </w:r>
    </w:p>
    <w:p w14:paraId="4464D8FF" w14:textId="77777777" w:rsidR="0057300B" w:rsidRPr="0057300B" w:rsidRDefault="0057300B" w:rsidP="0057300B">
      <w:pPr>
        <w:numPr>
          <w:ilvl w:val="0"/>
          <w:numId w:val="22"/>
        </w:numPr>
      </w:pPr>
      <w:r w:rsidRPr="0057300B">
        <w:lastRenderedPageBreak/>
        <w:t xml:space="preserve">The </w:t>
      </w:r>
      <w:r w:rsidRPr="0057300B">
        <w:rPr>
          <w:b/>
          <w:bCs/>
        </w:rPr>
        <w:t>Professional Attribute(s)</w:t>
      </w:r>
      <w:r w:rsidRPr="0057300B">
        <w:t xml:space="preserve"> each activity supports (refer to AMDRAS Part 5). </w:t>
      </w:r>
    </w:p>
    <w:p w14:paraId="6BE59A75" w14:textId="77777777" w:rsidR="0057300B" w:rsidRPr="0057300B" w:rsidRDefault="0057300B" w:rsidP="0057300B">
      <w:pPr>
        <w:numPr>
          <w:ilvl w:val="0"/>
          <w:numId w:val="23"/>
        </w:numPr>
      </w:pPr>
      <w:r w:rsidRPr="0057300B">
        <w:t>A brief explanation (1–2 sentences per activity) of how it supports your development as a mediator. </w:t>
      </w:r>
    </w:p>
    <w:p w14:paraId="626362F4" w14:textId="77777777" w:rsidR="0057300B" w:rsidRPr="0057300B" w:rsidRDefault="0057300B" w:rsidP="0057300B">
      <w:r w:rsidRPr="0057300B">
        <w:rPr>
          <w:rFonts w:ascii="Segoe UI Emoji" w:hAnsi="Segoe UI Emoji" w:cs="Segoe UI Emoji"/>
        </w:rPr>
        <w:t>📎</w:t>
      </w:r>
      <w:r w:rsidRPr="0057300B">
        <w:t xml:space="preserve"> </w:t>
      </w:r>
      <w:r w:rsidRPr="0057300B">
        <w:rPr>
          <w:i/>
          <w:iCs/>
        </w:rPr>
        <w:t>You may use the AMDRAS CPD Log template (Appendix 2 of the Standards) or your own format.</w:t>
      </w:r>
      <w:r w:rsidRPr="0057300B">
        <w:t> </w:t>
      </w:r>
    </w:p>
    <w:p w14:paraId="19D80C93" w14:textId="77777777" w:rsidR="0057300B" w:rsidRPr="0057300B" w:rsidRDefault="0057300B" w:rsidP="0057300B">
      <w:r w:rsidRPr="0057300B">
        <w:rPr>
          <w:b/>
          <w:bCs/>
        </w:rPr>
        <w:t>Submission Checklist:</w:t>
      </w:r>
      <w:r w:rsidRPr="0057300B">
        <w:t> </w:t>
      </w:r>
    </w:p>
    <w:p w14:paraId="10672664" w14:textId="77777777" w:rsidR="0057300B" w:rsidRPr="0057300B" w:rsidRDefault="0057300B" w:rsidP="0057300B">
      <w:pPr>
        <w:numPr>
          <w:ilvl w:val="0"/>
          <w:numId w:val="24"/>
        </w:numPr>
      </w:pPr>
      <w:r w:rsidRPr="0057300B">
        <w:t>Reflective essay (500–700 words) </w:t>
      </w:r>
    </w:p>
    <w:p w14:paraId="60388CA3" w14:textId="77777777" w:rsidR="0057300B" w:rsidRPr="0057300B" w:rsidRDefault="0057300B" w:rsidP="0057300B">
      <w:pPr>
        <w:numPr>
          <w:ilvl w:val="0"/>
          <w:numId w:val="25"/>
        </w:numPr>
      </w:pPr>
      <w:r w:rsidRPr="0057300B">
        <w:t>Draft CPD Plan with at least 25 hours of activities </w:t>
      </w:r>
    </w:p>
    <w:p w14:paraId="74783FE6" w14:textId="77777777" w:rsidR="0057300B" w:rsidRPr="0057300B" w:rsidRDefault="0057300B" w:rsidP="0057300B">
      <w:pPr>
        <w:numPr>
          <w:ilvl w:val="0"/>
          <w:numId w:val="26"/>
        </w:numPr>
      </w:pPr>
      <w:r w:rsidRPr="0057300B">
        <w:t>Your name and date on all documents </w:t>
      </w:r>
    </w:p>
    <w:p w14:paraId="44384FF8" w14:textId="77777777" w:rsidR="0057300B" w:rsidRPr="0057300B" w:rsidRDefault="0057300B" w:rsidP="0057300B">
      <w:r w:rsidRPr="0057300B">
        <w:rPr>
          <w:b/>
          <w:bCs/>
        </w:rPr>
        <w:t>Support:</w:t>
      </w:r>
      <w:r w:rsidRPr="0057300B">
        <w:t> </w:t>
      </w:r>
    </w:p>
    <w:p w14:paraId="3F60A8D9" w14:textId="77777777" w:rsidR="0057300B" w:rsidRPr="0057300B" w:rsidRDefault="0057300B" w:rsidP="0057300B">
      <w:r w:rsidRPr="0057300B">
        <w:t xml:space="preserve">Refer to: </w:t>
      </w:r>
      <w:hyperlink r:id="rId7" w:tgtFrame="_blank" w:history="1">
        <w:r w:rsidRPr="0057300B">
          <w:rPr>
            <w:rStyle w:val="Hyperlink"/>
          </w:rPr>
          <w:t>Key Forms, Documents &amp; Guidelines - AMDRAS</w:t>
        </w:r>
      </w:hyperlink>
      <w:r w:rsidRPr="0057300B">
        <w:t> </w:t>
      </w:r>
    </w:p>
    <w:p w14:paraId="7A3A58CE" w14:textId="77777777" w:rsidR="0057300B" w:rsidRPr="0057300B" w:rsidRDefault="0057300B" w:rsidP="0057300B">
      <w:hyperlink r:id="rId8" w:tgtFrame="_blank" w:history="1">
        <w:r w:rsidRPr="0057300B">
          <w:rPr>
            <w:rStyle w:val="Hyperlink"/>
          </w:rPr>
          <w:t>https://amdras.au/wp-content/uploads/2025/04/AMDRAS-Standards-Master-February-2025.pdf</w:t>
        </w:r>
      </w:hyperlink>
      <w:r w:rsidRPr="0057300B">
        <w:t>  </w:t>
      </w:r>
    </w:p>
    <w:p w14:paraId="2B6DDE15" w14:textId="77777777" w:rsidR="0057300B" w:rsidRPr="0057300B" w:rsidRDefault="0057300B" w:rsidP="0057300B">
      <w:pPr>
        <w:numPr>
          <w:ilvl w:val="0"/>
          <w:numId w:val="27"/>
        </w:numPr>
      </w:pPr>
      <w:r w:rsidRPr="0057300B">
        <w:t>AMDRAS Code of Ethics (Appendix 3)  </w:t>
      </w:r>
    </w:p>
    <w:p w14:paraId="30EDA039" w14:textId="77777777" w:rsidR="0057300B" w:rsidRPr="0057300B" w:rsidRDefault="0057300B" w:rsidP="0057300B">
      <w:pPr>
        <w:numPr>
          <w:ilvl w:val="0"/>
          <w:numId w:val="28"/>
        </w:numPr>
      </w:pPr>
      <w:r w:rsidRPr="0057300B">
        <w:t>AMDRAS Professional Practice Domains (Part 5, Clauses 59–61) </w:t>
      </w:r>
    </w:p>
    <w:p w14:paraId="27288752" w14:textId="77777777" w:rsidR="0057300B" w:rsidRPr="0057300B" w:rsidRDefault="0057300B" w:rsidP="0057300B">
      <w:pPr>
        <w:numPr>
          <w:ilvl w:val="0"/>
          <w:numId w:val="29"/>
        </w:numPr>
      </w:pPr>
      <w:r w:rsidRPr="0057300B">
        <w:t>CPD Requirements (Clause 47 and Appendix 2) </w:t>
      </w:r>
    </w:p>
    <w:p w14:paraId="69B9C80E" w14:textId="58DC1BBF" w:rsidR="00F85526" w:rsidRPr="0045261C" w:rsidRDefault="0057300B" w:rsidP="0057300B">
      <w:r w:rsidRPr="0057300B">
        <w:br/>
      </w:r>
    </w:p>
    <w:p w14:paraId="5A876D7E" w14:textId="3933AB93" w:rsidR="0057300B" w:rsidRDefault="0057300B">
      <w:r>
        <w:br w:type="page"/>
      </w:r>
    </w:p>
    <w:p w14:paraId="12779F7E" w14:textId="77777777" w:rsidR="0057300B" w:rsidRPr="00972C90" w:rsidRDefault="0057300B" w:rsidP="0057300B">
      <w:pPr>
        <w:rPr>
          <w:b/>
          <w:bCs/>
          <w:sz w:val="28"/>
          <w:szCs w:val="28"/>
        </w:rPr>
      </w:pPr>
      <w:r>
        <w:rPr>
          <w:b/>
          <w:bCs/>
          <w:sz w:val="28"/>
          <w:szCs w:val="28"/>
        </w:rPr>
        <w:lastRenderedPageBreak/>
        <w:t xml:space="preserve">OFFICE USE ONLY: </w:t>
      </w:r>
      <w:r w:rsidRPr="00583F8B">
        <w:rPr>
          <w:b/>
          <w:bCs/>
          <w:sz w:val="28"/>
          <w:szCs w:val="28"/>
        </w:rPr>
        <w:t xml:space="preserve">Declaration by </w:t>
      </w:r>
      <w:r w:rsidRPr="00972C90">
        <w:rPr>
          <w:b/>
          <w:bCs/>
          <w:sz w:val="28"/>
          <w:szCs w:val="28"/>
        </w:rPr>
        <w:t>Mediation Institute</w:t>
      </w:r>
      <w:r w:rsidRPr="00583F8B">
        <w:rPr>
          <w:b/>
          <w:bCs/>
          <w:sz w:val="28"/>
          <w:szCs w:val="28"/>
        </w:rPr>
        <w:t xml:space="preserve"> Assessor</w:t>
      </w:r>
    </w:p>
    <w:p w14:paraId="122E6584" w14:textId="77777777" w:rsidR="0057300B" w:rsidRDefault="0057300B" w:rsidP="0057300B">
      <w:pPr>
        <w:rPr>
          <w:b/>
          <w:bCs/>
        </w:rPr>
      </w:pPr>
      <w:r>
        <w:rPr>
          <w:b/>
          <w:bCs/>
        </w:rPr>
        <w:t>Assessor Name:</w:t>
      </w:r>
    </w:p>
    <w:p w14:paraId="18F92A09" w14:textId="77777777" w:rsidR="0057300B" w:rsidRDefault="0057300B" w:rsidP="0057300B">
      <w:r>
        <w:rPr>
          <w:b/>
          <w:bCs/>
        </w:rPr>
        <w:t xml:space="preserve">Applicant </w:t>
      </w:r>
      <w:r w:rsidRPr="00583F8B">
        <w:rPr>
          <w:b/>
          <w:bCs/>
        </w:rPr>
        <w:t>Name:</w:t>
      </w:r>
      <w:r w:rsidRPr="00583F8B">
        <w:t xml:space="preserve"> </w:t>
      </w:r>
      <w:r>
        <w:t xml:space="preserve"> </w:t>
      </w:r>
    </w:p>
    <w:p w14:paraId="29CE4DC6" w14:textId="77777777" w:rsidR="0057300B" w:rsidRPr="00583F8B" w:rsidRDefault="0057300B" w:rsidP="0057300B">
      <w:r w:rsidRPr="00583F8B">
        <w:rPr>
          <w:b/>
          <w:bCs/>
        </w:rPr>
        <w:t>Date</w:t>
      </w:r>
      <w:r>
        <w:rPr>
          <w:b/>
          <w:bCs/>
        </w:rPr>
        <w:t xml:space="preserve"> of Review</w:t>
      </w:r>
      <w:r w:rsidRPr="00583F8B">
        <w:rPr>
          <w:b/>
          <w:bCs/>
        </w:rPr>
        <w:t>:</w:t>
      </w:r>
      <w:r>
        <w:t xml:space="preserve"> </w:t>
      </w:r>
    </w:p>
    <w:p w14:paraId="6A8A68BD" w14:textId="77777777" w:rsidR="0057300B" w:rsidRPr="00C63AA6" w:rsidRDefault="0057300B" w:rsidP="0057300B">
      <w:pPr>
        <w:rPr>
          <w:b/>
          <w:bCs/>
        </w:rPr>
      </w:pPr>
      <w:r w:rsidRPr="00C63AA6">
        <w:rPr>
          <w:b/>
          <w:bCs/>
        </w:rPr>
        <w:t>1. Summary of Submitted Evidence</w:t>
      </w:r>
    </w:p>
    <w:tbl>
      <w:tblPr>
        <w:tblStyle w:val="TableGridLight"/>
        <w:tblW w:w="9067" w:type="dxa"/>
        <w:tblLook w:val="04A0" w:firstRow="1" w:lastRow="0" w:firstColumn="1" w:lastColumn="0" w:noHBand="0" w:noVBand="1"/>
      </w:tblPr>
      <w:tblGrid>
        <w:gridCol w:w="4478"/>
        <w:gridCol w:w="1212"/>
        <w:gridCol w:w="3377"/>
      </w:tblGrid>
      <w:tr w:rsidR="0057300B" w:rsidRPr="00C63AA6" w14:paraId="6ACFBA0B" w14:textId="77777777" w:rsidTr="00B417E5">
        <w:tc>
          <w:tcPr>
            <w:tcW w:w="4531" w:type="dxa"/>
            <w:hideMark/>
          </w:tcPr>
          <w:p w14:paraId="5AE10342" w14:textId="77777777" w:rsidR="0057300B" w:rsidRPr="00C63AA6" w:rsidRDefault="0057300B" w:rsidP="00B417E5">
            <w:pPr>
              <w:spacing w:after="160" w:line="278" w:lineRule="auto"/>
              <w:rPr>
                <w:b/>
                <w:bCs/>
              </w:rPr>
            </w:pPr>
            <w:r w:rsidRPr="00C63AA6">
              <w:rPr>
                <w:b/>
                <w:bCs/>
              </w:rPr>
              <w:t>Evidence Item</w:t>
            </w:r>
          </w:p>
        </w:tc>
        <w:tc>
          <w:tcPr>
            <w:tcW w:w="1096" w:type="dxa"/>
            <w:hideMark/>
          </w:tcPr>
          <w:p w14:paraId="0546EAB3" w14:textId="77777777" w:rsidR="0057300B" w:rsidRPr="00C63AA6" w:rsidRDefault="0057300B" w:rsidP="00B417E5">
            <w:pPr>
              <w:spacing w:after="160" w:line="278" w:lineRule="auto"/>
              <w:rPr>
                <w:b/>
                <w:bCs/>
              </w:rPr>
            </w:pPr>
            <w:r w:rsidRPr="00C63AA6">
              <w:rPr>
                <w:b/>
                <w:bCs/>
              </w:rPr>
              <w:t>Attached</w:t>
            </w:r>
          </w:p>
        </w:tc>
        <w:tc>
          <w:tcPr>
            <w:tcW w:w="3440" w:type="dxa"/>
            <w:hideMark/>
          </w:tcPr>
          <w:p w14:paraId="0CA681D7" w14:textId="77777777" w:rsidR="0057300B" w:rsidRPr="00C63AA6" w:rsidRDefault="0057300B" w:rsidP="00B417E5">
            <w:pPr>
              <w:spacing w:after="160" w:line="278" w:lineRule="auto"/>
              <w:rPr>
                <w:b/>
                <w:bCs/>
              </w:rPr>
            </w:pPr>
            <w:r w:rsidRPr="00C63AA6">
              <w:rPr>
                <w:b/>
                <w:bCs/>
              </w:rPr>
              <w:t>Notes</w:t>
            </w:r>
          </w:p>
        </w:tc>
      </w:tr>
      <w:tr w:rsidR="0057300B" w:rsidRPr="00C63AA6" w14:paraId="3CE7CDC2" w14:textId="77777777" w:rsidTr="00B417E5">
        <w:tc>
          <w:tcPr>
            <w:tcW w:w="4531" w:type="dxa"/>
            <w:hideMark/>
          </w:tcPr>
          <w:p w14:paraId="3E2126E4" w14:textId="77777777" w:rsidR="0057300B" w:rsidRPr="00C63AA6" w:rsidRDefault="0057300B" w:rsidP="00B417E5">
            <w:pPr>
              <w:spacing w:after="160" w:line="278" w:lineRule="auto"/>
            </w:pPr>
            <w:r w:rsidRPr="00C63AA6">
              <w:t>Course Certificates</w:t>
            </w:r>
          </w:p>
        </w:tc>
        <w:tc>
          <w:tcPr>
            <w:tcW w:w="1096" w:type="dxa"/>
          </w:tcPr>
          <w:p w14:paraId="18DDCC14" w14:textId="77777777" w:rsidR="0057300B" w:rsidRPr="00C63AA6" w:rsidRDefault="0057300B" w:rsidP="00B417E5">
            <w:pPr>
              <w:spacing w:after="160" w:line="278" w:lineRule="auto"/>
            </w:pPr>
          </w:p>
        </w:tc>
        <w:tc>
          <w:tcPr>
            <w:tcW w:w="3440" w:type="dxa"/>
            <w:hideMark/>
          </w:tcPr>
          <w:p w14:paraId="0FEAC72D" w14:textId="77777777" w:rsidR="0057300B" w:rsidRPr="00C63AA6" w:rsidRDefault="0057300B" w:rsidP="00B417E5">
            <w:pPr>
              <w:spacing w:after="160" w:line="278" w:lineRule="auto"/>
            </w:pPr>
          </w:p>
        </w:tc>
      </w:tr>
      <w:tr w:rsidR="0057300B" w:rsidRPr="00C63AA6" w14:paraId="3C5C7D5A" w14:textId="77777777" w:rsidTr="00B417E5">
        <w:trPr>
          <w:trHeight w:val="536"/>
        </w:trPr>
        <w:tc>
          <w:tcPr>
            <w:tcW w:w="4531" w:type="dxa"/>
            <w:hideMark/>
          </w:tcPr>
          <w:p w14:paraId="23CD5F19" w14:textId="77777777" w:rsidR="0057300B" w:rsidRPr="00C63AA6" w:rsidRDefault="0057300B" w:rsidP="00B417E5">
            <w:pPr>
              <w:spacing w:after="160" w:line="278" w:lineRule="auto"/>
            </w:pPr>
            <w:r w:rsidRPr="00C63AA6">
              <w:t>Simulation Records</w:t>
            </w:r>
            <w:r>
              <w:br/>
            </w:r>
            <w:r w:rsidRPr="00C63AA6">
              <w:t>(min. 9, 1.5 hrs each)</w:t>
            </w:r>
          </w:p>
        </w:tc>
        <w:tc>
          <w:tcPr>
            <w:tcW w:w="1096" w:type="dxa"/>
          </w:tcPr>
          <w:p w14:paraId="18C610D6" w14:textId="77777777" w:rsidR="0057300B" w:rsidRPr="00C63AA6" w:rsidRDefault="0057300B" w:rsidP="00B417E5">
            <w:pPr>
              <w:spacing w:after="160" w:line="278" w:lineRule="auto"/>
            </w:pPr>
          </w:p>
        </w:tc>
        <w:tc>
          <w:tcPr>
            <w:tcW w:w="3440" w:type="dxa"/>
            <w:hideMark/>
          </w:tcPr>
          <w:p w14:paraId="0180918D" w14:textId="77777777" w:rsidR="0057300B" w:rsidRPr="00C63AA6" w:rsidRDefault="0057300B" w:rsidP="00B417E5">
            <w:pPr>
              <w:spacing w:after="160" w:line="278" w:lineRule="auto"/>
            </w:pPr>
          </w:p>
        </w:tc>
      </w:tr>
      <w:tr w:rsidR="0057300B" w:rsidRPr="00C63AA6" w14:paraId="5F8DB4B4" w14:textId="77777777" w:rsidTr="00B417E5">
        <w:trPr>
          <w:trHeight w:val="110"/>
        </w:trPr>
        <w:tc>
          <w:tcPr>
            <w:tcW w:w="4531" w:type="dxa"/>
            <w:hideMark/>
          </w:tcPr>
          <w:p w14:paraId="4341C934" w14:textId="77777777" w:rsidR="0057300B" w:rsidRPr="00C63AA6" w:rsidRDefault="0057300B" w:rsidP="00B417E5">
            <w:pPr>
              <w:spacing w:after="160" w:line="278" w:lineRule="auto"/>
            </w:pPr>
            <w:r w:rsidRPr="00C63AA6">
              <w:t>Role Plays as Mediator (min. 3)</w:t>
            </w:r>
          </w:p>
        </w:tc>
        <w:tc>
          <w:tcPr>
            <w:tcW w:w="1096" w:type="dxa"/>
          </w:tcPr>
          <w:p w14:paraId="4DD09739" w14:textId="77777777" w:rsidR="0057300B" w:rsidRPr="00C63AA6" w:rsidRDefault="0057300B" w:rsidP="00B417E5">
            <w:pPr>
              <w:spacing w:after="160" w:line="278" w:lineRule="auto"/>
            </w:pPr>
          </w:p>
        </w:tc>
        <w:tc>
          <w:tcPr>
            <w:tcW w:w="3440" w:type="dxa"/>
            <w:hideMark/>
          </w:tcPr>
          <w:p w14:paraId="56463C8C" w14:textId="77777777" w:rsidR="0057300B" w:rsidRPr="00C63AA6" w:rsidRDefault="0057300B" w:rsidP="00B417E5">
            <w:pPr>
              <w:spacing w:after="160" w:line="278" w:lineRule="auto"/>
            </w:pPr>
          </w:p>
        </w:tc>
      </w:tr>
      <w:tr w:rsidR="0057300B" w:rsidRPr="00C63AA6" w14:paraId="403D255B" w14:textId="77777777" w:rsidTr="00B417E5">
        <w:tc>
          <w:tcPr>
            <w:tcW w:w="4531" w:type="dxa"/>
            <w:hideMark/>
          </w:tcPr>
          <w:p w14:paraId="5A5A422B" w14:textId="77777777" w:rsidR="0057300B" w:rsidRPr="00C63AA6" w:rsidRDefault="0057300B" w:rsidP="00B417E5">
            <w:pPr>
              <w:spacing w:after="160" w:line="278" w:lineRule="auto"/>
            </w:pPr>
            <w:r w:rsidRPr="00C63AA6">
              <w:t>Feedback Records</w:t>
            </w:r>
          </w:p>
        </w:tc>
        <w:tc>
          <w:tcPr>
            <w:tcW w:w="1096" w:type="dxa"/>
          </w:tcPr>
          <w:p w14:paraId="53A95139" w14:textId="77777777" w:rsidR="0057300B" w:rsidRPr="00C63AA6" w:rsidRDefault="0057300B" w:rsidP="00B417E5">
            <w:pPr>
              <w:spacing w:after="160" w:line="278" w:lineRule="auto"/>
            </w:pPr>
          </w:p>
        </w:tc>
        <w:tc>
          <w:tcPr>
            <w:tcW w:w="3440" w:type="dxa"/>
            <w:hideMark/>
          </w:tcPr>
          <w:p w14:paraId="219DDD3D" w14:textId="77777777" w:rsidR="0057300B" w:rsidRPr="00C63AA6" w:rsidRDefault="0057300B" w:rsidP="00B417E5">
            <w:pPr>
              <w:spacing w:after="160" w:line="278" w:lineRule="auto"/>
            </w:pPr>
          </w:p>
        </w:tc>
      </w:tr>
      <w:tr w:rsidR="0057300B" w:rsidRPr="00C63AA6" w14:paraId="79D28904" w14:textId="77777777" w:rsidTr="00B417E5">
        <w:tc>
          <w:tcPr>
            <w:tcW w:w="4531" w:type="dxa"/>
            <w:hideMark/>
          </w:tcPr>
          <w:p w14:paraId="04CEF6BE" w14:textId="77777777" w:rsidR="0057300B" w:rsidRPr="00C63AA6" w:rsidRDefault="0057300B" w:rsidP="00B417E5">
            <w:pPr>
              <w:spacing w:after="160" w:line="278" w:lineRule="auto"/>
            </w:pPr>
            <w:r w:rsidRPr="00C63AA6">
              <w:t>Trainer Qualifications</w:t>
            </w:r>
          </w:p>
        </w:tc>
        <w:tc>
          <w:tcPr>
            <w:tcW w:w="1096" w:type="dxa"/>
          </w:tcPr>
          <w:p w14:paraId="12DC92F8" w14:textId="77777777" w:rsidR="0057300B" w:rsidRPr="00C63AA6" w:rsidRDefault="0057300B" w:rsidP="00B417E5">
            <w:pPr>
              <w:spacing w:after="160" w:line="278" w:lineRule="auto"/>
            </w:pPr>
          </w:p>
        </w:tc>
        <w:tc>
          <w:tcPr>
            <w:tcW w:w="3440" w:type="dxa"/>
            <w:hideMark/>
          </w:tcPr>
          <w:p w14:paraId="32FEF38F" w14:textId="77777777" w:rsidR="0057300B" w:rsidRPr="00C63AA6" w:rsidRDefault="0057300B" w:rsidP="00B417E5">
            <w:pPr>
              <w:spacing w:after="160" w:line="278" w:lineRule="auto"/>
            </w:pPr>
          </w:p>
        </w:tc>
      </w:tr>
      <w:tr w:rsidR="0057300B" w:rsidRPr="00C63AA6" w14:paraId="6AD3CA16" w14:textId="77777777" w:rsidTr="00B417E5">
        <w:tc>
          <w:tcPr>
            <w:tcW w:w="4531" w:type="dxa"/>
            <w:hideMark/>
          </w:tcPr>
          <w:p w14:paraId="1CDF5704" w14:textId="77777777" w:rsidR="0057300B" w:rsidRPr="00C63AA6" w:rsidRDefault="0057300B" w:rsidP="00B417E5">
            <w:pPr>
              <w:spacing w:after="160" w:line="278" w:lineRule="auto"/>
            </w:pPr>
            <w:r w:rsidRPr="00C63AA6">
              <w:t>Syllabus / Curriculum</w:t>
            </w:r>
          </w:p>
        </w:tc>
        <w:tc>
          <w:tcPr>
            <w:tcW w:w="1096" w:type="dxa"/>
          </w:tcPr>
          <w:p w14:paraId="3F19F1F8" w14:textId="77777777" w:rsidR="0057300B" w:rsidRPr="00C63AA6" w:rsidRDefault="0057300B" w:rsidP="00B417E5">
            <w:pPr>
              <w:spacing w:after="160" w:line="278" w:lineRule="auto"/>
            </w:pPr>
          </w:p>
        </w:tc>
        <w:tc>
          <w:tcPr>
            <w:tcW w:w="3440" w:type="dxa"/>
            <w:hideMark/>
          </w:tcPr>
          <w:p w14:paraId="616495CD" w14:textId="77777777" w:rsidR="0057300B" w:rsidRPr="00C63AA6" w:rsidRDefault="0057300B" w:rsidP="00B417E5">
            <w:pPr>
              <w:spacing w:after="160" w:line="278" w:lineRule="auto"/>
            </w:pPr>
          </w:p>
        </w:tc>
      </w:tr>
      <w:tr w:rsidR="0057300B" w:rsidRPr="00C63AA6" w14:paraId="51DB76F7" w14:textId="77777777" w:rsidTr="00B417E5">
        <w:tc>
          <w:tcPr>
            <w:tcW w:w="4531" w:type="dxa"/>
            <w:hideMark/>
          </w:tcPr>
          <w:p w14:paraId="59FCAE6B" w14:textId="77777777" w:rsidR="0057300B" w:rsidRPr="00C63AA6" w:rsidRDefault="0057300B" w:rsidP="00B417E5">
            <w:pPr>
              <w:spacing w:after="160" w:line="278" w:lineRule="auto"/>
            </w:pPr>
            <w:r w:rsidRPr="00C63AA6">
              <w:t>Evidence of AMDRAS Understanding</w:t>
            </w:r>
          </w:p>
        </w:tc>
        <w:tc>
          <w:tcPr>
            <w:tcW w:w="1096" w:type="dxa"/>
          </w:tcPr>
          <w:p w14:paraId="4DBC2599" w14:textId="77777777" w:rsidR="0057300B" w:rsidRPr="00C63AA6" w:rsidRDefault="0057300B" w:rsidP="00B417E5">
            <w:pPr>
              <w:spacing w:after="160" w:line="278" w:lineRule="auto"/>
            </w:pPr>
          </w:p>
        </w:tc>
        <w:tc>
          <w:tcPr>
            <w:tcW w:w="3440" w:type="dxa"/>
            <w:hideMark/>
          </w:tcPr>
          <w:p w14:paraId="45FB398C" w14:textId="77777777" w:rsidR="0057300B" w:rsidRPr="00C63AA6" w:rsidRDefault="0057300B" w:rsidP="00B417E5">
            <w:pPr>
              <w:spacing w:after="160" w:line="278" w:lineRule="auto"/>
            </w:pPr>
          </w:p>
        </w:tc>
      </w:tr>
      <w:tr w:rsidR="0057300B" w:rsidRPr="00C63AA6" w14:paraId="27C74C75" w14:textId="77777777" w:rsidTr="00B417E5">
        <w:tc>
          <w:tcPr>
            <w:tcW w:w="4531" w:type="dxa"/>
            <w:hideMark/>
          </w:tcPr>
          <w:p w14:paraId="6B6FCA07" w14:textId="77777777" w:rsidR="0057300B" w:rsidRPr="00C63AA6" w:rsidRDefault="0057300B" w:rsidP="00B417E5">
            <w:pPr>
              <w:spacing w:after="160" w:line="278" w:lineRule="auto"/>
            </w:pPr>
            <w:r w:rsidRPr="00C63AA6">
              <w:t xml:space="preserve">Additional Training/Assessment </w:t>
            </w:r>
            <w:r>
              <w:t>completed</w:t>
            </w:r>
          </w:p>
        </w:tc>
        <w:tc>
          <w:tcPr>
            <w:tcW w:w="1096" w:type="dxa"/>
          </w:tcPr>
          <w:p w14:paraId="3AA668C0" w14:textId="77777777" w:rsidR="0057300B" w:rsidRPr="00C63AA6" w:rsidRDefault="0057300B" w:rsidP="00B417E5">
            <w:pPr>
              <w:spacing w:after="160" w:line="278" w:lineRule="auto"/>
            </w:pPr>
          </w:p>
        </w:tc>
        <w:tc>
          <w:tcPr>
            <w:tcW w:w="3440" w:type="dxa"/>
            <w:hideMark/>
          </w:tcPr>
          <w:p w14:paraId="1D0D717B" w14:textId="77777777" w:rsidR="0057300B" w:rsidRPr="00C63AA6" w:rsidRDefault="0057300B" w:rsidP="00B417E5">
            <w:pPr>
              <w:spacing w:after="160" w:line="278" w:lineRule="auto"/>
            </w:pPr>
          </w:p>
        </w:tc>
      </w:tr>
    </w:tbl>
    <w:p w14:paraId="23CCF701" w14:textId="77777777" w:rsidR="0057300B" w:rsidRDefault="0057300B" w:rsidP="0057300B">
      <w:pPr>
        <w:rPr>
          <w:b/>
          <w:bCs/>
        </w:rPr>
      </w:pPr>
    </w:p>
    <w:p w14:paraId="092C9451" w14:textId="77777777" w:rsidR="0057300B" w:rsidRPr="00C63AA6" w:rsidRDefault="0057300B" w:rsidP="0057300B">
      <w:pPr>
        <w:rPr>
          <w:b/>
          <w:bCs/>
        </w:rPr>
      </w:pPr>
      <w:r w:rsidRPr="00C63AA6">
        <w:rPr>
          <w:b/>
          <w:bCs/>
        </w:rPr>
        <w:t>2. Evaluation Against AMDRAS Requirements (Division 5 &amp; Appendix 1)</w:t>
      </w:r>
    </w:p>
    <w:tbl>
      <w:tblPr>
        <w:tblStyle w:val="TableGridLight"/>
        <w:tblW w:w="9067" w:type="dxa"/>
        <w:tblLook w:val="04A0" w:firstRow="1" w:lastRow="0" w:firstColumn="1" w:lastColumn="0" w:noHBand="0" w:noVBand="1"/>
      </w:tblPr>
      <w:tblGrid>
        <w:gridCol w:w="4531"/>
        <w:gridCol w:w="1134"/>
        <w:gridCol w:w="3402"/>
      </w:tblGrid>
      <w:tr w:rsidR="0057300B" w:rsidRPr="00C63AA6" w14:paraId="0D966FA5" w14:textId="77777777" w:rsidTr="00B417E5">
        <w:tc>
          <w:tcPr>
            <w:tcW w:w="4531" w:type="dxa"/>
            <w:hideMark/>
          </w:tcPr>
          <w:p w14:paraId="0E42AEB0" w14:textId="77777777" w:rsidR="0057300B" w:rsidRPr="00C63AA6" w:rsidRDefault="0057300B" w:rsidP="00B417E5">
            <w:pPr>
              <w:spacing w:after="160" w:line="278" w:lineRule="auto"/>
              <w:rPr>
                <w:b/>
                <w:bCs/>
              </w:rPr>
            </w:pPr>
            <w:r w:rsidRPr="00C63AA6">
              <w:rPr>
                <w:b/>
                <w:bCs/>
              </w:rPr>
              <w:t>COT Requirements</w:t>
            </w:r>
          </w:p>
        </w:tc>
        <w:tc>
          <w:tcPr>
            <w:tcW w:w="1134" w:type="dxa"/>
            <w:hideMark/>
          </w:tcPr>
          <w:p w14:paraId="2F343F73" w14:textId="77777777" w:rsidR="0057300B" w:rsidRPr="00C63AA6" w:rsidRDefault="0057300B" w:rsidP="00B417E5">
            <w:pPr>
              <w:spacing w:after="160" w:line="278" w:lineRule="auto"/>
              <w:rPr>
                <w:b/>
                <w:bCs/>
              </w:rPr>
            </w:pPr>
            <w:r w:rsidRPr="00C63AA6">
              <w:rPr>
                <w:b/>
                <w:bCs/>
              </w:rPr>
              <w:t>Met?</w:t>
            </w:r>
          </w:p>
        </w:tc>
        <w:tc>
          <w:tcPr>
            <w:tcW w:w="3402" w:type="dxa"/>
            <w:hideMark/>
          </w:tcPr>
          <w:p w14:paraId="0272EA62" w14:textId="77777777" w:rsidR="0057300B" w:rsidRPr="00C63AA6" w:rsidRDefault="0057300B" w:rsidP="00B417E5">
            <w:pPr>
              <w:spacing w:after="160" w:line="278" w:lineRule="auto"/>
              <w:rPr>
                <w:b/>
                <w:bCs/>
              </w:rPr>
            </w:pPr>
            <w:r w:rsidRPr="00C63AA6">
              <w:rPr>
                <w:b/>
                <w:bCs/>
              </w:rPr>
              <w:t>Comments</w:t>
            </w:r>
          </w:p>
        </w:tc>
      </w:tr>
      <w:tr w:rsidR="0057300B" w:rsidRPr="00C63AA6" w14:paraId="2C4F7B7D" w14:textId="77777777" w:rsidTr="00B417E5">
        <w:tc>
          <w:tcPr>
            <w:tcW w:w="4531" w:type="dxa"/>
            <w:hideMark/>
          </w:tcPr>
          <w:p w14:paraId="5F45CFB4" w14:textId="77777777" w:rsidR="0057300B" w:rsidRPr="00C63AA6" w:rsidRDefault="0057300B" w:rsidP="00B417E5">
            <w:pPr>
              <w:spacing w:after="160" w:line="278" w:lineRule="auto"/>
            </w:pPr>
            <w:r w:rsidRPr="00C63AA6">
              <w:t>Minimum 45 hours total training</w:t>
            </w:r>
          </w:p>
        </w:tc>
        <w:tc>
          <w:tcPr>
            <w:tcW w:w="1134" w:type="dxa"/>
          </w:tcPr>
          <w:p w14:paraId="143E172B" w14:textId="77777777" w:rsidR="0057300B" w:rsidRPr="00C63AA6" w:rsidRDefault="0057300B" w:rsidP="00B417E5">
            <w:pPr>
              <w:spacing w:after="160" w:line="278" w:lineRule="auto"/>
            </w:pPr>
          </w:p>
        </w:tc>
        <w:tc>
          <w:tcPr>
            <w:tcW w:w="3402" w:type="dxa"/>
            <w:hideMark/>
          </w:tcPr>
          <w:p w14:paraId="2D0B79E1" w14:textId="77777777" w:rsidR="0057300B" w:rsidRPr="00C63AA6" w:rsidRDefault="0057300B" w:rsidP="00B417E5">
            <w:pPr>
              <w:spacing w:after="160" w:line="278" w:lineRule="auto"/>
            </w:pPr>
          </w:p>
        </w:tc>
      </w:tr>
      <w:tr w:rsidR="0057300B" w:rsidRPr="00C63AA6" w14:paraId="73EA454C" w14:textId="77777777" w:rsidTr="00B417E5">
        <w:tc>
          <w:tcPr>
            <w:tcW w:w="4531" w:type="dxa"/>
            <w:hideMark/>
          </w:tcPr>
          <w:p w14:paraId="00414095" w14:textId="77777777" w:rsidR="0057300B" w:rsidRPr="00C63AA6" w:rsidRDefault="0057300B" w:rsidP="00B417E5">
            <w:pPr>
              <w:spacing w:after="160" w:line="278" w:lineRule="auto"/>
            </w:pPr>
            <w:r w:rsidRPr="00C63AA6">
              <w:t>9 x 1.5 hr simulations</w:t>
            </w:r>
          </w:p>
        </w:tc>
        <w:tc>
          <w:tcPr>
            <w:tcW w:w="1134" w:type="dxa"/>
          </w:tcPr>
          <w:p w14:paraId="62574342" w14:textId="77777777" w:rsidR="0057300B" w:rsidRPr="00C63AA6" w:rsidRDefault="0057300B" w:rsidP="00B417E5">
            <w:pPr>
              <w:spacing w:after="160" w:line="278" w:lineRule="auto"/>
            </w:pPr>
          </w:p>
        </w:tc>
        <w:tc>
          <w:tcPr>
            <w:tcW w:w="3402" w:type="dxa"/>
            <w:hideMark/>
          </w:tcPr>
          <w:p w14:paraId="48BC1E7C" w14:textId="77777777" w:rsidR="0057300B" w:rsidRPr="00C63AA6" w:rsidRDefault="0057300B" w:rsidP="00B417E5">
            <w:pPr>
              <w:spacing w:after="160" w:line="278" w:lineRule="auto"/>
            </w:pPr>
          </w:p>
        </w:tc>
      </w:tr>
      <w:tr w:rsidR="0057300B" w:rsidRPr="00C63AA6" w14:paraId="5A8BA7EC" w14:textId="77777777" w:rsidTr="00B417E5">
        <w:tc>
          <w:tcPr>
            <w:tcW w:w="4531" w:type="dxa"/>
            <w:hideMark/>
          </w:tcPr>
          <w:p w14:paraId="7D717508" w14:textId="77777777" w:rsidR="0057300B" w:rsidRPr="00C63AA6" w:rsidRDefault="0057300B" w:rsidP="00B417E5">
            <w:pPr>
              <w:spacing w:after="160" w:line="278" w:lineRule="auto"/>
            </w:pPr>
            <w:r w:rsidRPr="00C63AA6">
              <w:t>3 simulations as mediator with feedback</w:t>
            </w:r>
          </w:p>
        </w:tc>
        <w:tc>
          <w:tcPr>
            <w:tcW w:w="1134" w:type="dxa"/>
          </w:tcPr>
          <w:p w14:paraId="04A3C100" w14:textId="77777777" w:rsidR="0057300B" w:rsidRPr="00C63AA6" w:rsidRDefault="0057300B" w:rsidP="00B417E5">
            <w:pPr>
              <w:spacing w:after="160" w:line="278" w:lineRule="auto"/>
            </w:pPr>
          </w:p>
        </w:tc>
        <w:tc>
          <w:tcPr>
            <w:tcW w:w="3402" w:type="dxa"/>
            <w:hideMark/>
          </w:tcPr>
          <w:p w14:paraId="192FD1AD" w14:textId="77777777" w:rsidR="0057300B" w:rsidRPr="00C63AA6" w:rsidRDefault="0057300B" w:rsidP="00B417E5">
            <w:pPr>
              <w:spacing w:after="160" w:line="278" w:lineRule="auto"/>
            </w:pPr>
          </w:p>
        </w:tc>
      </w:tr>
      <w:tr w:rsidR="0057300B" w:rsidRPr="00C63AA6" w14:paraId="7F09BC86" w14:textId="77777777" w:rsidTr="00B417E5">
        <w:trPr>
          <w:trHeight w:val="702"/>
        </w:trPr>
        <w:tc>
          <w:tcPr>
            <w:tcW w:w="4531" w:type="dxa"/>
            <w:hideMark/>
          </w:tcPr>
          <w:p w14:paraId="3AB5ECEA" w14:textId="77777777" w:rsidR="0057300B" w:rsidRPr="00C63AA6" w:rsidRDefault="0057300B" w:rsidP="00B417E5">
            <w:pPr>
              <w:spacing w:after="160" w:line="278" w:lineRule="auto"/>
            </w:pPr>
            <w:r w:rsidRPr="00C63AA6">
              <w:t>Coverage of professional knowledge, skills, ethics</w:t>
            </w:r>
          </w:p>
        </w:tc>
        <w:tc>
          <w:tcPr>
            <w:tcW w:w="1134" w:type="dxa"/>
          </w:tcPr>
          <w:p w14:paraId="704EA139" w14:textId="77777777" w:rsidR="0057300B" w:rsidRPr="00C63AA6" w:rsidRDefault="0057300B" w:rsidP="00B417E5">
            <w:pPr>
              <w:spacing w:after="160" w:line="278" w:lineRule="auto"/>
            </w:pPr>
          </w:p>
        </w:tc>
        <w:tc>
          <w:tcPr>
            <w:tcW w:w="3402" w:type="dxa"/>
            <w:hideMark/>
          </w:tcPr>
          <w:p w14:paraId="138C0E35" w14:textId="77777777" w:rsidR="0057300B" w:rsidRPr="00C63AA6" w:rsidRDefault="0057300B" w:rsidP="00B417E5">
            <w:pPr>
              <w:spacing w:after="160" w:line="278" w:lineRule="auto"/>
            </w:pPr>
          </w:p>
        </w:tc>
      </w:tr>
      <w:tr w:rsidR="0057300B" w:rsidRPr="00C63AA6" w14:paraId="79E80300" w14:textId="77777777" w:rsidTr="00B417E5">
        <w:tc>
          <w:tcPr>
            <w:tcW w:w="4531" w:type="dxa"/>
            <w:hideMark/>
          </w:tcPr>
          <w:p w14:paraId="33926681" w14:textId="77777777" w:rsidR="0057300B" w:rsidRPr="00C63AA6" w:rsidRDefault="0057300B" w:rsidP="00B417E5">
            <w:pPr>
              <w:spacing w:after="160" w:line="278" w:lineRule="auto"/>
            </w:pPr>
            <w:r w:rsidRPr="00C63AA6">
              <w:t>Trainers qualified per clause 24</w:t>
            </w:r>
          </w:p>
        </w:tc>
        <w:tc>
          <w:tcPr>
            <w:tcW w:w="1134" w:type="dxa"/>
          </w:tcPr>
          <w:p w14:paraId="1273263A" w14:textId="77777777" w:rsidR="0057300B" w:rsidRPr="00C63AA6" w:rsidRDefault="0057300B" w:rsidP="00B417E5">
            <w:pPr>
              <w:spacing w:after="160" w:line="278" w:lineRule="auto"/>
            </w:pPr>
          </w:p>
        </w:tc>
        <w:tc>
          <w:tcPr>
            <w:tcW w:w="3402" w:type="dxa"/>
            <w:hideMark/>
          </w:tcPr>
          <w:p w14:paraId="668E3DDC" w14:textId="77777777" w:rsidR="0057300B" w:rsidRPr="00C63AA6" w:rsidRDefault="0057300B" w:rsidP="00B417E5">
            <w:pPr>
              <w:spacing w:after="160" w:line="278" w:lineRule="auto"/>
            </w:pPr>
          </w:p>
        </w:tc>
      </w:tr>
      <w:tr w:rsidR="0057300B" w:rsidRPr="00C63AA6" w14:paraId="5799077C" w14:textId="77777777" w:rsidTr="00B417E5">
        <w:tc>
          <w:tcPr>
            <w:tcW w:w="4531" w:type="dxa"/>
            <w:hideMark/>
          </w:tcPr>
          <w:p w14:paraId="54C80E49" w14:textId="77777777" w:rsidR="0057300B" w:rsidRPr="00C63AA6" w:rsidRDefault="0057300B" w:rsidP="00B417E5">
            <w:pPr>
              <w:spacing w:after="160" w:line="278" w:lineRule="auto"/>
            </w:pPr>
            <w:r w:rsidRPr="00C63AA6">
              <w:t>Completed within past 12 months (or refresher</w:t>
            </w:r>
            <w:r>
              <w:t xml:space="preserve"> evidence</w:t>
            </w:r>
            <w:r w:rsidRPr="00C63AA6">
              <w:t xml:space="preserve"> provided)</w:t>
            </w:r>
          </w:p>
        </w:tc>
        <w:tc>
          <w:tcPr>
            <w:tcW w:w="1134" w:type="dxa"/>
          </w:tcPr>
          <w:p w14:paraId="19D8E6F4" w14:textId="77777777" w:rsidR="0057300B" w:rsidRPr="00C63AA6" w:rsidRDefault="0057300B" w:rsidP="00B417E5">
            <w:pPr>
              <w:spacing w:after="160" w:line="278" w:lineRule="auto"/>
            </w:pPr>
          </w:p>
        </w:tc>
        <w:tc>
          <w:tcPr>
            <w:tcW w:w="3402" w:type="dxa"/>
            <w:hideMark/>
          </w:tcPr>
          <w:p w14:paraId="3120EFB7" w14:textId="77777777" w:rsidR="0057300B" w:rsidRPr="00C63AA6" w:rsidRDefault="0057300B" w:rsidP="00B417E5">
            <w:pPr>
              <w:spacing w:after="160" w:line="278" w:lineRule="auto"/>
            </w:pPr>
          </w:p>
        </w:tc>
      </w:tr>
      <w:tr w:rsidR="0057300B" w:rsidRPr="00C63AA6" w14:paraId="1739BED3" w14:textId="77777777" w:rsidTr="00B417E5">
        <w:trPr>
          <w:trHeight w:val="672"/>
        </w:trPr>
        <w:tc>
          <w:tcPr>
            <w:tcW w:w="4531" w:type="dxa"/>
            <w:hideMark/>
          </w:tcPr>
          <w:p w14:paraId="24C10F3E" w14:textId="77777777" w:rsidR="0057300B" w:rsidRPr="00C63AA6" w:rsidRDefault="0057300B" w:rsidP="00B417E5">
            <w:pPr>
              <w:spacing w:after="160" w:line="278" w:lineRule="auto"/>
            </w:pPr>
            <w:r w:rsidRPr="00C63AA6">
              <w:t>Demonstrated understanding of AMDRAS (cl. 22, 23.2)</w:t>
            </w:r>
          </w:p>
        </w:tc>
        <w:tc>
          <w:tcPr>
            <w:tcW w:w="1134" w:type="dxa"/>
            <w:hideMark/>
          </w:tcPr>
          <w:p w14:paraId="1D728648" w14:textId="77777777" w:rsidR="0057300B" w:rsidRPr="00C63AA6" w:rsidRDefault="0057300B" w:rsidP="00B417E5">
            <w:pPr>
              <w:spacing w:after="160" w:line="278" w:lineRule="auto"/>
            </w:pPr>
            <w:r>
              <w:t xml:space="preserve"> </w:t>
            </w:r>
          </w:p>
        </w:tc>
        <w:tc>
          <w:tcPr>
            <w:tcW w:w="3402" w:type="dxa"/>
            <w:hideMark/>
          </w:tcPr>
          <w:p w14:paraId="4D9639F1" w14:textId="77777777" w:rsidR="0057300B" w:rsidRPr="00C63AA6" w:rsidRDefault="0057300B" w:rsidP="00B417E5">
            <w:pPr>
              <w:spacing w:after="160" w:line="278" w:lineRule="auto"/>
            </w:pPr>
          </w:p>
        </w:tc>
      </w:tr>
    </w:tbl>
    <w:p w14:paraId="1D5A6A30" w14:textId="77777777" w:rsidR="0057300B" w:rsidRPr="00C63AA6" w:rsidRDefault="0057300B" w:rsidP="0057300B">
      <w:pPr>
        <w:rPr>
          <w:b/>
          <w:bCs/>
        </w:rPr>
      </w:pPr>
      <w:r w:rsidRPr="00C63AA6">
        <w:rPr>
          <w:b/>
          <w:bCs/>
        </w:rPr>
        <w:lastRenderedPageBreak/>
        <w:t>3. Summary of Assessor Findings</w:t>
      </w:r>
    </w:p>
    <w:p w14:paraId="30A87C7E" w14:textId="77777777" w:rsidR="0057300B" w:rsidRPr="00C63AA6" w:rsidRDefault="0057300B" w:rsidP="0057300B">
      <w:pPr>
        <w:numPr>
          <w:ilvl w:val="0"/>
          <w:numId w:val="12"/>
        </w:numPr>
      </w:pPr>
      <w:r w:rsidRPr="00C63AA6">
        <w:t xml:space="preserve">The applicant’s prior training </w:t>
      </w:r>
      <w:r w:rsidRPr="00C63AA6">
        <w:rPr>
          <w:b/>
          <w:bCs/>
        </w:rPr>
        <w:t>is / is not</w:t>
      </w:r>
      <w:r w:rsidRPr="00C63AA6">
        <w:t xml:space="preserve"> substantially equivalent to an AMDRAS Certificate of Training (COT).</w:t>
      </w:r>
    </w:p>
    <w:p w14:paraId="4ABCCB6F" w14:textId="77777777" w:rsidR="0057300B" w:rsidRPr="00C63AA6" w:rsidRDefault="0057300B" w:rsidP="0057300B">
      <w:pPr>
        <w:numPr>
          <w:ilvl w:val="0"/>
          <w:numId w:val="12"/>
        </w:numPr>
      </w:pPr>
      <w:r w:rsidRPr="00C63AA6">
        <w:t>The training meets the core standards in content, delivery, simulation structure, and reflective learning.</w:t>
      </w:r>
    </w:p>
    <w:p w14:paraId="47D53D1C" w14:textId="77777777" w:rsidR="0057300B" w:rsidRDefault="0057300B" w:rsidP="0057300B">
      <w:pPr>
        <w:numPr>
          <w:ilvl w:val="0"/>
          <w:numId w:val="12"/>
        </w:numPr>
      </w:pPr>
      <w:r w:rsidRPr="00C63AA6">
        <w:t xml:space="preserve">Additional training/assessment </w:t>
      </w:r>
      <w:r w:rsidRPr="00C63AA6">
        <w:rPr>
          <w:b/>
          <w:bCs/>
        </w:rPr>
        <w:t>was / was not</w:t>
      </w:r>
      <w:r w:rsidRPr="00C63AA6">
        <w:t xml:space="preserve"> required </w:t>
      </w:r>
    </w:p>
    <w:p w14:paraId="5A964891" w14:textId="77777777" w:rsidR="0057300B" w:rsidRPr="00C63AA6" w:rsidRDefault="0057300B" w:rsidP="0057300B">
      <w:pPr>
        <w:numPr>
          <w:ilvl w:val="0"/>
          <w:numId w:val="12"/>
        </w:numPr>
      </w:pPr>
      <w:r>
        <w:t xml:space="preserve">If additional training/assessment was </w:t>
      </w:r>
      <w:proofErr w:type="gramStart"/>
      <w:r>
        <w:t>required</w:t>
      </w:r>
      <w:proofErr w:type="gramEnd"/>
      <w:r>
        <w:t xml:space="preserve"> it has now </w:t>
      </w:r>
      <w:r w:rsidRPr="00C63AA6">
        <w:t>been satisfactorily completed.</w:t>
      </w:r>
    </w:p>
    <w:p w14:paraId="526AC402" w14:textId="77777777" w:rsidR="0057300B" w:rsidRPr="00C63AA6" w:rsidRDefault="0057300B" w:rsidP="0057300B">
      <w:pPr>
        <w:numPr>
          <w:ilvl w:val="0"/>
          <w:numId w:val="12"/>
        </w:numPr>
      </w:pPr>
      <w:r w:rsidRPr="00C63AA6">
        <w:t>The applicant has shown an understanding of AMDRAS domains, ethics, and responsibilities.</w:t>
      </w:r>
    </w:p>
    <w:p w14:paraId="64EE58B1" w14:textId="77777777" w:rsidR="0057300B" w:rsidRPr="00C63AA6" w:rsidRDefault="0057300B" w:rsidP="0057300B">
      <w:pPr>
        <w:rPr>
          <w:b/>
          <w:bCs/>
        </w:rPr>
      </w:pPr>
      <w:r w:rsidRPr="00C63AA6">
        <w:rPr>
          <w:b/>
          <w:bCs/>
        </w:rPr>
        <w:t>Recommendation</w:t>
      </w:r>
    </w:p>
    <w:p w14:paraId="26CD6195" w14:textId="77777777" w:rsidR="0057300B" w:rsidRPr="00C63AA6" w:rsidRDefault="0057300B" w:rsidP="0057300B">
      <w:r w:rsidRPr="00C63AA6">
        <w:t xml:space="preserve">☐ Approve issuance of </w:t>
      </w:r>
      <w:r w:rsidRPr="00C63AA6">
        <w:rPr>
          <w:b/>
          <w:bCs/>
        </w:rPr>
        <w:t>Certificate of Training via Alternative Pathway</w:t>
      </w:r>
      <w:r w:rsidRPr="00C63AA6">
        <w:br/>
        <w:t>☐ Decline at this time – further training/assessment required</w:t>
      </w:r>
      <w:r w:rsidRPr="00C63AA6">
        <w:br/>
        <w:t>☐ Approve conditionally – subject to completion of: ___________________</w:t>
      </w:r>
    </w:p>
    <w:p w14:paraId="30255E75" w14:textId="77777777" w:rsidR="0057300B" w:rsidRPr="00C63AA6" w:rsidRDefault="0057300B" w:rsidP="0057300B">
      <w:r>
        <w:pict w14:anchorId="4790A0DA">
          <v:rect id="_x0000_i1032" style="width:0;height:1.5pt" o:hralign="center" o:hrstd="t" o:hr="t" fillcolor="#a0a0a0" stroked="f"/>
        </w:pict>
      </w:r>
    </w:p>
    <w:p w14:paraId="24A5735D" w14:textId="77777777" w:rsidR="0057300B" w:rsidRPr="00C63AA6" w:rsidRDefault="0057300B" w:rsidP="0057300B">
      <w:pPr>
        <w:rPr>
          <w:b/>
          <w:bCs/>
        </w:rPr>
      </w:pPr>
      <w:r w:rsidRPr="00C63AA6">
        <w:rPr>
          <w:b/>
          <w:bCs/>
        </w:rPr>
        <w:t>Assessor Declaration</w:t>
      </w:r>
    </w:p>
    <w:p w14:paraId="7A478DD9" w14:textId="77777777" w:rsidR="0057300B" w:rsidRPr="00C63AA6" w:rsidRDefault="0057300B" w:rsidP="0057300B">
      <w:r w:rsidRPr="00C63AA6">
        <w:t>I confirm that the assessment was conducted in accordance with AMDRAS clause 35 and the June 2025 Alternative Pathway Protocol. The evidence provided is sufficient to support my recommendation.</w:t>
      </w:r>
    </w:p>
    <w:p w14:paraId="2619C095" w14:textId="77777777" w:rsidR="0057300B" w:rsidRDefault="0057300B" w:rsidP="0057300B">
      <w:r w:rsidRPr="00C63AA6">
        <w:rPr>
          <w:b/>
          <w:bCs/>
        </w:rPr>
        <w:t>Signature:</w:t>
      </w:r>
      <w:r w:rsidRPr="00C63AA6">
        <w:t xml:space="preserve"> </w:t>
      </w:r>
      <w:r>
        <w:t xml:space="preserve"> </w:t>
      </w:r>
    </w:p>
    <w:p w14:paraId="44FDEC9F" w14:textId="77777777" w:rsidR="0057300B" w:rsidRPr="00C63AA6" w:rsidRDefault="0057300B" w:rsidP="0057300B">
      <w:r w:rsidRPr="00C63AA6">
        <w:rPr>
          <w:b/>
          <w:bCs/>
        </w:rPr>
        <w:t>Date:</w:t>
      </w:r>
      <w:r w:rsidRPr="00C63AA6">
        <w:t xml:space="preserve"> </w:t>
      </w:r>
      <w:r>
        <w:t xml:space="preserve"> </w:t>
      </w:r>
    </w:p>
    <w:p w14:paraId="5C6B5718" w14:textId="77777777" w:rsidR="0057300B" w:rsidRPr="00583F8B" w:rsidRDefault="0057300B" w:rsidP="0057300B">
      <w:pPr>
        <w:rPr>
          <w:b/>
          <w:bCs/>
        </w:rPr>
      </w:pPr>
      <w:r>
        <w:rPr>
          <w:b/>
          <w:bCs/>
        </w:rPr>
        <w:t xml:space="preserve">Additional Training Requirement </w:t>
      </w:r>
    </w:p>
    <w:p w14:paraId="1CF90A90" w14:textId="77777777" w:rsidR="0057300B" w:rsidRDefault="0057300B" w:rsidP="0057300B">
      <w:r>
        <w:t xml:space="preserve">If </w:t>
      </w:r>
      <w:r w:rsidRPr="0045261C">
        <w:t xml:space="preserve">additional training or assessment </w:t>
      </w:r>
      <w:r>
        <w:t xml:space="preserve">is </w:t>
      </w:r>
      <w:r w:rsidRPr="0045261C">
        <w:t>required due to AMDRAS equivalency not being fully met</w:t>
      </w:r>
    </w:p>
    <w:p w14:paraId="0E49FD8C" w14:textId="30D3E87C" w:rsidR="003C72FE" w:rsidRDefault="0057300B">
      <w:r>
        <w:t xml:space="preserve">Description and Duration: </w:t>
      </w:r>
    </w:p>
    <w:sectPr w:rsidR="003C72FE" w:rsidSect="00D759C1">
      <w:footerReference w:type="default" r:id="rId9"/>
      <w:headerReference w:type="first" r:id="rId10"/>
      <w:pgSz w:w="11906" w:h="16838"/>
      <w:pgMar w:top="1440" w:right="1440" w:bottom="1440" w:left="1440" w:header="708" w:footer="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B5AA" w14:textId="77777777" w:rsidR="00E67DE9" w:rsidRDefault="00E67DE9" w:rsidP="00583F8B">
      <w:pPr>
        <w:spacing w:after="0" w:line="240" w:lineRule="auto"/>
      </w:pPr>
      <w:r>
        <w:separator/>
      </w:r>
    </w:p>
  </w:endnote>
  <w:endnote w:type="continuationSeparator" w:id="0">
    <w:p w14:paraId="7EC94DDB" w14:textId="77777777" w:rsidR="00E67DE9" w:rsidRDefault="00E67DE9" w:rsidP="0058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Sans">
    <w:panose1 w:val="02000503060000020004"/>
    <w:charset w:val="00"/>
    <w:family w:val="auto"/>
    <w:pitch w:val="variable"/>
    <w:sig w:usb0="A00000AF" w:usb1="5000204B"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A61F" w14:textId="04AB1CA3" w:rsidR="00C32736" w:rsidRDefault="00C32736">
    <w:pPr>
      <w:pStyle w:val="Footer"/>
      <w:jc w:val="right"/>
    </w:pPr>
    <w:r>
      <w:t>© Mediation Institute Pty Ltd 7.25</w:t>
    </w:r>
    <w:r>
      <w:tab/>
    </w:r>
    <w:r>
      <w:tab/>
    </w:r>
    <w:sdt>
      <w:sdtPr>
        <w:id w:val="470255898"/>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02EF8030" w14:textId="77777777" w:rsidR="00C32736" w:rsidRDefault="00C3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071D" w14:textId="77777777" w:rsidR="00E67DE9" w:rsidRDefault="00E67DE9" w:rsidP="00583F8B">
      <w:pPr>
        <w:spacing w:after="0" w:line="240" w:lineRule="auto"/>
      </w:pPr>
      <w:r>
        <w:separator/>
      </w:r>
    </w:p>
  </w:footnote>
  <w:footnote w:type="continuationSeparator" w:id="0">
    <w:p w14:paraId="1444D632" w14:textId="77777777" w:rsidR="00E67DE9" w:rsidRDefault="00E67DE9" w:rsidP="00583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BD2F" w14:textId="56F9B630" w:rsidR="00583F8B" w:rsidRDefault="00583F8B">
    <w:pPr>
      <w:pStyle w:val="Header"/>
    </w:pPr>
    <w:r>
      <w:rPr>
        <w:noProof/>
      </w:rPr>
      <w:drawing>
        <wp:anchor distT="0" distB="0" distL="114300" distR="114300" simplePos="0" relativeHeight="251658240" behindDoc="1" locked="0" layoutInCell="1" allowOverlap="1" wp14:anchorId="11736E68" wp14:editId="595F0715">
          <wp:simplePos x="0" y="0"/>
          <wp:positionH relativeFrom="page">
            <wp:align>left</wp:align>
          </wp:positionH>
          <wp:positionV relativeFrom="paragraph">
            <wp:posOffset>-449580</wp:posOffset>
          </wp:positionV>
          <wp:extent cx="7520082" cy="10639425"/>
          <wp:effectExtent l="0" t="0" r="5080" b="0"/>
          <wp:wrapNone/>
          <wp:docPr id="2066250407"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70860"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20082"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5211"/>
    <w:multiLevelType w:val="multilevel"/>
    <w:tmpl w:val="49DA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31E52"/>
    <w:multiLevelType w:val="multilevel"/>
    <w:tmpl w:val="B25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12F9B"/>
    <w:multiLevelType w:val="multilevel"/>
    <w:tmpl w:val="EF563B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DF16D4"/>
    <w:multiLevelType w:val="multilevel"/>
    <w:tmpl w:val="DCCA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755459"/>
    <w:multiLevelType w:val="multilevel"/>
    <w:tmpl w:val="3BF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82CBA"/>
    <w:multiLevelType w:val="multilevel"/>
    <w:tmpl w:val="0888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05011"/>
    <w:multiLevelType w:val="multilevel"/>
    <w:tmpl w:val="E38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30A0D"/>
    <w:multiLevelType w:val="multilevel"/>
    <w:tmpl w:val="ADA88D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5FE28AE"/>
    <w:multiLevelType w:val="multilevel"/>
    <w:tmpl w:val="B8E8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96C9E"/>
    <w:multiLevelType w:val="multilevel"/>
    <w:tmpl w:val="520E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40205"/>
    <w:multiLevelType w:val="multilevel"/>
    <w:tmpl w:val="53A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3114C"/>
    <w:multiLevelType w:val="multilevel"/>
    <w:tmpl w:val="A682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E37FA"/>
    <w:multiLevelType w:val="multilevel"/>
    <w:tmpl w:val="77BC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D17BA7"/>
    <w:multiLevelType w:val="multilevel"/>
    <w:tmpl w:val="7D9421F6"/>
    <w:lvl w:ilvl="0">
      <w:start w:val="1"/>
      <w:numFmt w:val="decimal"/>
      <w:lvlText w:val="%1."/>
      <w:lvlJc w:val="left"/>
      <w:pPr>
        <w:tabs>
          <w:tab w:val="num" w:pos="360"/>
        </w:tabs>
        <w:ind w:left="360" w:hanging="360"/>
      </w:pPr>
      <w:rPr>
        <w:rFonts w:hint="default"/>
        <w:color w:val="000000" w:themeColor="text1"/>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9B630D9"/>
    <w:multiLevelType w:val="multilevel"/>
    <w:tmpl w:val="61A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E0F61"/>
    <w:multiLevelType w:val="multilevel"/>
    <w:tmpl w:val="5FAA5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FA455C"/>
    <w:multiLevelType w:val="multilevel"/>
    <w:tmpl w:val="45E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431BF"/>
    <w:multiLevelType w:val="multilevel"/>
    <w:tmpl w:val="2DFEC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4B3343"/>
    <w:multiLevelType w:val="multilevel"/>
    <w:tmpl w:val="781C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F4B92"/>
    <w:multiLevelType w:val="multilevel"/>
    <w:tmpl w:val="D276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167770"/>
    <w:multiLevelType w:val="multilevel"/>
    <w:tmpl w:val="9DF8C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3B1A64"/>
    <w:multiLevelType w:val="hybridMultilevel"/>
    <w:tmpl w:val="DA4079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05921EC"/>
    <w:multiLevelType w:val="multilevel"/>
    <w:tmpl w:val="207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560AEF"/>
    <w:multiLevelType w:val="multilevel"/>
    <w:tmpl w:val="266C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0738F4"/>
    <w:multiLevelType w:val="multilevel"/>
    <w:tmpl w:val="3FA2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22500"/>
    <w:multiLevelType w:val="multilevel"/>
    <w:tmpl w:val="7504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402DEF"/>
    <w:multiLevelType w:val="multilevel"/>
    <w:tmpl w:val="C9742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F07367E"/>
    <w:multiLevelType w:val="multilevel"/>
    <w:tmpl w:val="9A287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3E267A1"/>
    <w:multiLevelType w:val="multilevel"/>
    <w:tmpl w:val="CC36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4366057">
    <w:abstractNumId w:val="10"/>
  </w:num>
  <w:num w:numId="2" w16cid:durableId="175920941">
    <w:abstractNumId w:val="13"/>
  </w:num>
  <w:num w:numId="3" w16cid:durableId="754981058">
    <w:abstractNumId w:val="21"/>
  </w:num>
  <w:num w:numId="4" w16cid:durableId="151720929">
    <w:abstractNumId w:val="25"/>
  </w:num>
  <w:num w:numId="5" w16cid:durableId="2067146157">
    <w:abstractNumId w:val="18"/>
  </w:num>
  <w:num w:numId="6" w16cid:durableId="715619110">
    <w:abstractNumId w:val="0"/>
  </w:num>
  <w:num w:numId="7" w16cid:durableId="342434521">
    <w:abstractNumId w:val="8"/>
  </w:num>
  <w:num w:numId="8" w16cid:durableId="1374184969">
    <w:abstractNumId w:val="4"/>
  </w:num>
  <w:num w:numId="9" w16cid:durableId="1377781796">
    <w:abstractNumId w:val="9"/>
  </w:num>
  <w:num w:numId="10" w16cid:durableId="1785078807">
    <w:abstractNumId w:val="24"/>
  </w:num>
  <w:num w:numId="11" w16cid:durableId="648562252">
    <w:abstractNumId w:val="11"/>
  </w:num>
  <w:num w:numId="12" w16cid:durableId="370156196">
    <w:abstractNumId w:val="14"/>
  </w:num>
  <w:num w:numId="13" w16cid:durableId="1853256812">
    <w:abstractNumId w:val="5"/>
  </w:num>
  <w:num w:numId="14" w16cid:durableId="2130510586">
    <w:abstractNumId w:val="20"/>
  </w:num>
  <w:num w:numId="15" w16cid:durableId="44062049">
    <w:abstractNumId w:val="15"/>
  </w:num>
  <w:num w:numId="16" w16cid:durableId="762072243">
    <w:abstractNumId w:val="17"/>
  </w:num>
  <w:num w:numId="17" w16cid:durableId="857542015">
    <w:abstractNumId w:val="23"/>
  </w:num>
  <w:num w:numId="18" w16cid:durableId="857042018">
    <w:abstractNumId w:val="7"/>
  </w:num>
  <w:num w:numId="19" w16cid:durableId="793253364">
    <w:abstractNumId w:val="26"/>
  </w:num>
  <w:num w:numId="20" w16cid:durableId="601036084">
    <w:abstractNumId w:val="2"/>
  </w:num>
  <w:num w:numId="21" w16cid:durableId="1171064283">
    <w:abstractNumId w:val="27"/>
  </w:num>
  <w:num w:numId="22" w16cid:durableId="1660427523">
    <w:abstractNumId w:val="6"/>
  </w:num>
  <w:num w:numId="23" w16cid:durableId="2065181495">
    <w:abstractNumId w:val="1"/>
  </w:num>
  <w:num w:numId="24" w16cid:durableId="1134060780">
    <w:abstractNumId w:val="19"/>
  </w:num>
  <w:num w:numId="25" w16cid:durableId="1143348613">
    <w:abstractNumId w:val="3"/>
  </w:num>
  <w:num w:numId="26" w16cid:durableId="989863894">
    <w:abstractNumId w:val="16"/>
  </w:num>
  <w:num w:numId="27" w16cid:durableId="1314679986">
    <w:abstractNumId w:val="22"/>
  </w:num>
  <w:num w:numId="28" w16cid:durableId="131678726">
    <w:abstractNumId w:val="12"/>
  </w:num>
  <w:num w:numId="29" w16cid:durableId="7554373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8B"/>
    <w:rsid w:val="00067C63"/>
    <w:rsid w:val="000C0A34"/>
    <w:rsid w:val="001B1214"/>
    <w:rsid w:val="001E193D"/>
    <w:rsid w:val="002B60CE"/>
    <w:rsid w:val="002D743E"/>
    <w:rsid w:val="002E305E"/>
    <w:rsid w:val="002F3672"/>
    <w:rsid w:val="00332084"/>
    <w:rsid w:val="00342163"/>
    <w:rsid w:val="00361B36"/>
    <w:rsid w:val="003A238B"/>
    <w:rsid w:val="003C72FE"/>
    <w:rsid w:val="003E79FA"/>
    <w:rsid w:val="0045261C"/>
    <w:rsid w:val="00457059"/>
    <w:rsid w:val="0057300B"/>
    <w:rsid w:val="00583F8B"/>
    <w:rsid w:val="005C721C"/>
    <w:rsid w:val="005E3B76"/>
    <w:rsid w:val="005F2FDB"/>
    <w:rsid w:val="00690D87"/>
    <w:rsid w:val="007211F0"/>
    <w:rsid w:val="00762D00"/>
    <w:rsid w:val="007837F7"/>
    <w:rsid w:val="007F5BE5"/>
    <w:rsid w:val="008823CB"/>
    <w:rsid w:val="00903F22"/>
    <w:rsid w:val="009122B8"/>
    <w:rsid w:val="00940BE9"/>
    <w:rsid w:val="00972C90"/>
    <w:rsid w:val="00A13A8E"/>
    <w:rsid w:val="00B73B9A"/>
    <w:rsid w:val="00C32736"/>
    <w:rsid w:val="00C63AA6"/>
    <w:rsid w:val="00CE5D6F"/>
    <w:rsid w:val="00D759C1"/>
    <w:rsid w:val="00DB4247"/>
    <w:rsid w:val="00E46F86"/>
    <w:rsid w:val="00E67DE9"/>
    <w:rsid w:val="00F85526"/>
    <w:rsid w:val="00FA5D9A"/>
    <w:rsid w:val="00FC0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8C80"/>
  <w15:chartTrackingRefBased/>
  <w15:docId w15:val="{E26C67FF-6251-4E38-B370-335BCFB6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F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F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F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F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F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F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F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F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F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F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F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F8B"/>
    <w:rPr>
      <w:rFonts w:eastAsiaTheme="majorEastAsia" w:cstheme="majorBidi"/>
      <w:color w:val="272727" w:themeColor="text1" w:themeTint="D8"/>
    </w:rPr>
  </w:style>
  <w:style w:type="paragraph" w:styleId="Title">
    <w:name w:val="Title"/>
    <w:basedOn w:val="Normal"/>
    <w:next w:val="Normal"/>
    <w:link w:val="TitleChar"/>
    <w:uiPriority w:val="10"/>
    <w:qFormat/>
    <w:rsid w:val="00583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F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F8B"/>
    <w:pPr>
      <w:spacing w:before="160"/>
      <w:jc w:val="center"/>
    </w:pPr>
    <w:rPr>
      <w:i/>
      <w:iCs/>
      <w:color w:val="404040" w:themeColor="text1" w:themeTint="BF"/>
    </w:rPr>
  </w:style>
  <w:style w:type="character" w:customStyle="1" w:styleId="QuoteChar">
    <w:name w:val="Quote Char"/>
    <w:basedOn w:val="DefaultParagraphFont"/>
    <w:link w:val="Quote"/>
    <w:uiPriority w:val="29"/>
    <w:rsid w:val="00583F8B"/>
    <w:rPr>
      <w:i/>
      <w:iCs/>
      <w:color w:val="404040" w:themeColor="text1" w:themeTint="BF"/>
    </w:rPr>
  </w:style>
  <w:style w:type="paragraph" w:styleId="ListParagraph">
    <w:name w:val="List Paragraph"/>
    <w:basedOn w:val="Normal"/>
    <w:uiPriority w:val="34"/>
    <w:qFormat/>
    <w:rsid w:val="00583F8B"/>
    <w:pPr>
      <w:ind w:left="720"/>
      <w:contextualSpacing/>
    </w:pPr>
  </w:style>
  <w:style w:type="character" w:styleId="IntenseEmphasis">
    <w:name w:val="Intense Emphasis"/>
    <w:basedOn w:val="DefaultParagraphFont"/>
    <w:uiPriority w:val="21"/>
    <w:qFormat/>
    <w:rsid w:val="00583F8B"/>
    <w:rPr>
      <w:i/>
      <w:iCs/>
      <w:color w:val="0F4761" w:themeColor="accent1" w:themeShade="BF"/>
    </w:rPr>
  </w:style>
  <w:style w:type="paragraph" w:styleId="IntenseQuote">
    <w:name w:val="Intense Quote"/>
    <w:basedOn w:val="Normal"/>
    <w:next w:val="Normal"/>
    <w:link w:val="IntenseQuoteChar"/>
    <w:uiPriority w:val="30"/>
    <w:qFormat/>
    <w:rsid w:val="00583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F8B"/>
    <w:rPr>
      <w:i/>
      <w:iCs/>
      <w:color w:val="0F4761" w:themeColor="accent1" w:themeShade="BF"/>
    </w:rPr>
  </w:style>
  <w:style w:type="character" w:styleId="IntenseReference">
    <w:name w:val="Intense Reference"/>
    <w:basedOn w:val="DefaultParagraphFont"/>
    <w:uiPriority w:val="32"/>
    <w:qFormat/>
    <w:rsid w:val="00583F8B"/>
    <w:rPr>
      <w:b/>
      <w:bCs/>
      <w:smallCaps/>
      <w:color w:val="0F4761" w:themeColor="accent1" w:themeShade="BF"/>
      <w:spacing w:val="5"/>
    </w:rPr>
  </w:style>
  <w:style w:type="table" w:styleId="TableGridLight">
    <w:name w:val="Grid Table Light"/>
    <w:basedOn w:val="TableNormal"/>
    <w:uiPriority w:val="40"/>
    <w:rsid w:val="00583F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583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8B"/>
  </w:style>
  <w:style w:type="paragraph" w:styleId="Footer">
    <w:name w:val="footer"/>
    <w:basedOn w:val="Normal"/>
    <w:link w:val="FooterChar"/>
    <w:uiPriority w:val="99"/>
    <w:unhideWhenUsed/>
    <w:rsid w:val="00583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8B"/>
  </w:style>
  <w:style w:type="character" w:styleId="Hyperlink">
    <w:name w:val="Hyperlink"/>
    <w:basedOn w:val="DefaultParagraphFont"/>
    <w:uiPriority w:val="99"/>
    <w:unhideWhenUsed/>
    <w:rsid w:val="00903F22"/>
    <w:rPr>
      <w:color w:val="467886" w:themeColor="hyperlink"/>
      <w:u w:val="single"/>
    </w:rPr>
  </w:style>
  <w:style w:type="character" w:styleId="UnresolvedMention">
    <w:name w:val="Unresolved Mention"/>
    <w:basedOn w:val="DefaultParagraphFont"/>
    <w:uiPriority w:val="99"/>
    <w:semiHidden/>
    <w:unhideWhenUsed/>
    <w:rsid w:val="00903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5995">
      <w:bodyDiv w:val="1"/>
      <w:marLeft w:val="0"/>
      <w:marRight w:val="0"/>
      <w:marTop w:val="0"/>
      <w:marBottom w:val="0"/>
      <w:divBdr>
        <w:top w:val="none" w:sz="0" w:space="0" w:color="auto"/>
        <w:left w:val="none" w:sz="0" w:space="0" w:color="auto"/>
        <w:bottom w:val="none" w:sz="0" w:space="0" w:color="auto"/>
        <w:right w:val="none" w:sz="0" w:space="0" w:color="auto"/>
      </w:divBdr>
      <w:divsChild>
        <w:div w:id="1332567234">
          <w:marLeft w:val="0"/>
          <w:marRight w:val="0"/>
          <w:marTop w:val="0"/>
          <w:marBottom w:val="0"/>
          <w:divBdr>
            <w:top w:val="none" w:sz="0" w:space="0" w:color="auto"/>
            <w:left w:val="none" w:sz="0" w:space="0" w:color="auto"/>
            <w:bottom w:val="none" w:sz="0" w:space="0" w:color="auto"/>
            <w:right w:val="none" w:sz="0" w:space="0" w:color="auto"/>
          </w:divBdr>
          <w:divsChild>
            <w:div w:id="248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83104">
      <w:bodyDiv w:val="1"/>
      <w:marLeft w:val="0"/>
      <w:marRight w:val="0"/>
      <w:marTop w:val="0"/>
      <w:marBottom w:val="0"/>
      <w:divBdr>
        <w:top w:val="none" w:sz="0" w:space="0" w:color="auto"/>
        <w:left w:val="none" w:sz="0" w:space="0" w:color="auto"/>
        <w:bottom w:val="none" w:sz="0" w:space="0" w:color="auto"/>
        <w:right w:val="none" w:sz="0" w:space="0" w:color="auto"/>
      </w:divBdr>
      <w:divsChild>
        <w:div w:id="182979666">
          <w:marLeft w:val="0"/>
          <w:marRight w:val="0"/>
          <w:marTop w:val="0"/>
          <w:marBottom w:val="0"/>
          <w:divBdr>
            <w:top w:val="none" w:sz="0" w:space="0" w:color="auto"/>
            <w:left w:val="none" w:sz="0" w:space="0" w:color="auto"/>
            <w:bottom w:val="none" w:sz="0" w:space="0" w:color="auto"/>
            <w:right w:val="none" w:sz="0" w:space="0" w:color="auto"/>
          </w:divBdr>
          <w:divsChild>
            <w:div w:id="1925675881">
              <w:marLeft w:val="0"/>
              <w:marRight w:val="0"/>
              <w:marTop w:val="0"/>
              <w:marBottom w:val="0"/>
              <w:divBdr>
                <w:top w:val="none" w:sz="0" w:space="0" w:color="auto"/>
                <w:left w:val="none" w:sz="0" w:space="0" w:color="auto"/>
                <w:bottom w:val="none" w:sz="0" w:space="0" w:color="auto"/>
                <w:right w:val="none" w:sz="0" w:space="0" w:color="auto"/>
              </w:divBdr>
            </w:div>
          </w:divsChild>
        </w:div>
        <w:div w:id="2029867822">
          <w:marLeft w:val="0"/>
          <w:marRight w:val="0"/>
          <w:marTop w:val="0"/>
          <w:marBottom w:val="0"/>
          <w:divBdr>
            <w:top w:val="none" w:sz="0" w:space="0" w:color="auto"/>
            <w:left w:val="none" w:sz="0" w:space="0" w:color="auto"/>
            <w:bottom w:val="none" w:sz="0" w:space="0" w:color="auto"/>
            <w:right w:val="none" w:sz="0" w:space="0" w:color="auto"/>
          </w:divBdr>
          <w:divsChild>
            <w:div w:id="16010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1331">
      <w:bodyDiv w:val="1"/>
      <w:marLeft w:val="0"/>
      <w:marRight w:val="0"/>
      <w:marTop w:val="0"/>
      <w:marBottom w:val="0"/>
      <w:divBdr>
        <w:top w:val="none" w:sz="0" w:space="0" w:color="auto"/>
        <w:left w:val="none" w:sz="0" w:space="0" w:color="auto"/>
        <w:bottom w:val="none" w:sz="0" w:space="0" w:color="auto"/>
        <w:right w:val="none" w:sz="0" w:space="0" w:color="auto"/>
      </w:divBdr>
    </w:div>
    <w:div w:id="770205904">
      <w:bodyDiv w:val="1"/>
      <w:marLeft w:val="0"/>
      <w:marRight w:val="0"/>
      <w:marTop w:val="0"/>
      <w:marBottom w:val="0"/>
      <w:divBdr>
        <w:top w:val="none" w:sz="0" w:space="0" w:color="auto"/>
        <w:left w:val="none" w:sz="0" w:space="0" w:color="auto"/>
        <w:bottom w:val="none" w:sz="0" w:space="0" w:color="auto"/>
        <w:right w:val="none" w:sz="0" w:space="0" w:color="auto"/>
      </w:divBdr>
      <w:divsChild>
        <w:div w:id="1186359080">
          <w:marLeft w:val="0"/>
          <w:marRight w:val="0"/>
          <w:marTop w:val="0"/>
          <w:marBottom w:val="0"/>
          <w:divBdr>
            <w:top w:val="none" w:sz="0" w:space="0" w:color="auto"/>
            <w:left w:val="none" w:sz="0" w:space="0" w:color="auto"/>
            <w:bottom w:val="none" w:sz="0" w:space="0" w:color="auto"/>
            <w:right w:val="none" w:sz="0" w:space="0" w:color="auto"/>
          </w:divBdr>
          <w:divsChild>
            <w:div w:id="18951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991">
      <w:bodyDiv w:val="1"/>
      <w:marLeft w:val="0"/>
      <w:marRight w:val="0"/>
      <w:marTop w:val="0"/>
      <w:marBottom w:val="0"/>
      <w:divBdr>
        <w:top w:val="none" w:sz="0" w:space="0" w:color="auto"/>
        <w:left w:val="none" w:sz="0" w:space="0" w:color="auto"/>
        <w:bottom w:val="none" w:sz="0" w:space="0" w:color="auto"/>
        <w:right w:val="none" w:sz="0" w:space="0" w:color="auto"/>
      </w:divBdr>
    </w:div>
    <w:div w:id="1001809549">
      <w:bodyDiv w:val="1"/>
      <w:marLeft w:val="0"/>
      <w:marRight w:val="0"/>
      <w:marTop w:val="0"/>
      <w:marBottom w:val="0"/>
      <w:divBdr>
        <w:top w:val="none" w:sz="0" w:space="0" w:color="auto"/>
        <w:left w:val="none" w:sz="0" w:space="0" w:color="auto"/>
        <w:bottom w:val="none" w:sz="0" w:space="0" w:color="auto"/>
        <w:right w:val="none" w:sz="0" w:space="0" w:color="auto"/>
      </w:divBdr>
      <w:divsChild>
        <w:div w:id="705444049">
          <w:marLeft w:val="0"/>
          <w:marRight w:val="0"/>
          <w:marTop w:val="0"/>
          <w:marBottom w:val="0"/>
          <w:divBdr>
            <w:top w:val="none" w:sz="0" w:space="0" w:color="auto"/>
            <w:left w:val="none" w:sz="0" w:space="0" w:color="auto"/>
            <w:bottom w:val="none" w:sz="0" w:space="0" w:color="auto"/>
            <w:right w:val="none" w:sz="0" w:space="0" w:color="auto"/>
          </w:divBdr>
          <w:divsChild>
            <w:div w:id="556743799">
              <w:marLeft w:val="0"/>
              <w:marRight w:val="0"/>
              <w:marTop w:val="0"/>
              <w:marBottom w:val="0"/>
              <w:divBdr>
                <w:top w:val="none" w:sz="0" w:space="0" w:color="auto"/>
                <w:left w:val="none" w:sz="0" w:space="0" w:color="auto"/>
                <w:bottom w:val="none" w:sz="0" w:space="0" w:color="auto"/>
                <w:right w:val="none" w:sz="0" w:space="0" w:color="auto"/>
              </w:divBdr>
            </w:div>
          </w:divsChild>
        </w:div>
        <w:div w:id="2106263382">
          <w:marLeft w:val="0"/>
          <w:marRight w:val="0"/>
          <w:marTop w:val="0"/>
          <w:marBottom w:val="0"/>
          <w:divBdr>
            <w:top w:val="none" w:sz="0" w:space="0" w:color="auto"/>
            <w:left w:val="none" w:sz="0" w:space="0" w:color="auto"/>
            <w:bottom w:val="none" w:sz="0" w:space="0" w:color="auto"/>
            <w:right w:val="none" w:sz="0" w:space="0" w:color="auto"/>
          </w:divBdr>
          <w:divsChild>
            <w:div w:id="11141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687">
      <w:bodyDiv w:val="1"/>
      <w:marLeft w:val="0"/>
      <w:marRight w:val="0"/>
      <w:marTop w:val="0"/>
      <w:marBottom w:val="0"/>
      <w:divBdr>
        <w:top w:val="none" w:sz="0" w:space="0" w:color="auto"/>
        <w:left w:val="none" w:sz="0" w:space="0" w:color="auto"/>
        <w:bottom w:val="none" w:sz="0" w:space="0" w:color="auto"/>
        <w:right w:val="none" w:sz="0" w:space="0" w:color="auto"/>
      </w:divBdr>
      <w:divsChild>
        <w:div w:id="1346785284">
          <w:marLeft w:val="0"/>
          <w:marRight w:val="0"/>
          <w:marTop w:val="0"/>
          <w:marBottom w:val="0"/>
          <w:divBdr>
            <w:top w:val="none" w:sz="0" w:space="0" w:color="auto"/>
            <w:left w:val="none" w:sz="0" w:space="0" w:color="auto"/>
            <w:bottom w:val="none" w:sz="0" w:space="0" w:color="auto"/>
            <w:right w:val="none" w:sz="0" w:space="0" w:color="auto"/>
          </w:divBdr>
        </w:div>
        <w:div w:id="1007101504">
          <w:marLeft w:val="0"/>
          <w:marRight w:val="0"/>
          <w:marTop w:val="0"/>
          <w:marBottom w:val="0"/>
          <w:divBdr>
            <w:top w:val="none" w:sz="0" w:space="0" w:color="auto"/>
            <w:left w:val="none" w:sz="0" w:space="0" w:color="auto"/>
            <w:bottom w:val="none" w:sz="0" w:space="0" w:color="auto"/>
            <w:right w:val="none" w:sz="0" w:space="0" w:color="auto"/>
          </w:divBdr>
        </w:div>
        <w:div w:id="938625">
          <w:marLeft w:val="0"/>
          <w:marRight w:val="0"/>
          <w:marTop w:val="0"/>
          <w:marBottom w:val="0"/>
          <w:divBdr>
            <w:top w:val="none" w:sz="0" w:space="0" w:color="auto"/>
            <w:left w:val="none" w:sz="0" w:space="0" w:color="auto"/>
            <w:bottom w:val="none" w:sz="0" w:space="0" w:color="auto"/>
            <w:right w:val="none" w:sz="0" w:space="0" w:color="auto"/>
          </w:divBdr>
        </w:div>
        <w:div w:id="2133668812">
          <w:marLeft w:val="0"/>
          <w:marRight w:val="0"/>
          <w:marTop w:val="0"/>
          <w:marBottom w:val="0"/>
          <w:divBdr>
            <w:top w:val="none" w:sz="0" w:space="0" w:color="auto"/>
            <w:left w:val="none" w:sz="0" w:space="0" w:color="auto"/>
            <w:bottom w:val="none" w:sz="0" w:space="0" w:color="auto"/>
            <w:right w:val="none" w:sz="0" w:space="0" w:color="auto"/>
          </w:divBdr>
          <w:divsChild>
            <w:div w:id="961502102">
              <w:marLeft w:val="0"/>
              <w:marRight w:val="0"/>
              <w:marTop w:val="0"/>
              <w:marBottom w:val="0"/>
              <w:divBdr>
                <w:top w:val="none" w:sz="0" w:space="0" w:color="auto"/>
                <w:left w:val="none" w:sz="0" w:space="0" w:color="auto"/>
                <w:bottom w:val="none" w:sz="0" w:space="0" w:color="auto"/>
                <w:right w:val="none" w:sz="0" w:space="0" w:color="auto"/>
              </w:divBdr>
            </w:div>
            <w:div w:id="978732981">
              <w:marLeft w:val="0"/>
              <w:marRight w:val="0"/>
              <w:marTop w:val="0"/>
              <w:marBottom w:val="0"/>
              <w:divBdr>
                <w:top w:val="none" w:sz="0" w:space="0" w:color="auto"/>
                <w:left w:val="none" w:sz="0" w:space="0" w:color="auto"/>
                <w:bottom w:val="none" w:sz="0" w:space="0" w:color="auto"/>
                <w:right w:val="none" w:sz="0" w:space="0" w:color="auto"/>
              </w:divBdr>
            </w:div>
            <w:div w:id="446050585">
              <w:marLeft w:val="0"/>
              <w:marRight w:val="0"/>
              <w:marTop w:val="0"/>
              <w:marBottom w:val="0"/>
              <w:divBdr>
                <w:top w:val="none" w:sz="0" w:space="0" w:color="auto"/>
                <w:left w:val="none" w:sz="0" w:space="0" w:color="auto"/>
                <w:bottom w:val="none" w:sz="0" w:space="0" w:color="auto"/>
                <w:right w:val="none" w:sz="0" w:space="0" w:color="auto"/>
              </w:divBdr>
            </w:div>
            <w:div w:id="623194605">
              <w:marLeft w:val="0"/>
              <w:marRight w:val="0"/>
              <w:marTop w:val="0"/>
              <w:marBottom w:val="0"/>
              <w:divBdr>
                <w:top w:val="none" w:sz="0" w:space="0" w:color="auto"/>
                <w:left w:val="none" w:sz="0" w:space="0" w:color="auto"/>
                <w:bottom w:val="none" w:sz="0" w:space="0" w:color="auto"/>
                <w:right w:val="none" w:sz="0" w:space="0" w:color="auto"/>
              </w:divBdr>
            </w:div>
            <w:div w:id="1946422087">
              <w:marLeft w:val="0"/>
              <w:marRight w:val="0"/>
              <w:marTop w:val="0"/>
              <w:marBottom w:val="0"/>
              <w:divBdr>
                <w:top w:val="none" w:sz="0" w:space="0" w:color="auto"/>
                <w:left w:val="none" w:sz="0" w:space="0" w:color="auto"/>
                <w:bottom w:val="none" w:sz="0" w:space="0" w:color="auto"/>
                <w:right w:val="none" w:sz="0" w:space="0" w:color="auto"/>
              </w:divBdr>
            </w:div>
            <w:div w:id="626663932">
              <w:marLeft w:val="0"/>
              <w:marRight w:val="0"/>
              <w:marTop w:val="0"/>
              <w:marBottom w:val="0"/>
              <w:divBdr>
                <w:top w:val="none" w:sz="0" w:space="0" w:color="auto"/>
                <w:left w:val="none" w:sz="0" w:space="0" w:color="auto"/>
                <w:bottom w:val="none" w:sz="0" w:space="0" w:color="auto"/>
                <w:right w:val="none" w:sz="0" w:space="0" w:color="auto"/>
              </w:divBdr>
            </w:div>
            <w:div w:id="1414467843">
              <w:marLeft w:val="0"/>
              <w:marRight w:val="0"/>
              <w:marTop w:val="0"/>
              <w:marBottom w:val="0"/>
              <w:divBdr>
                <w:top w:val="none" w:sz="0" w:space="0" w:color="auto"/>
                <w:left w:val="none" w:sz="0" w:space="0" w:color="auto"/>
                <w:bottom w:val="none" w:sz="0" w:space="0" w:color="auto"/>
                <w:right w:val="none" w:sz="0" w:space="0" w:color="auto"/>
              </w:divBdr>
            </w:div>
            <w:div w:id="579103176">
              <w:marLeft w:val="0"/>
              <w:marRight w:val="0"/>
              <w:marTop w:val="0"/>
              <w:marBottom w:val="0"/>
              <w:divBdr>
                <w:top w:val="none" w:sz="0" w:space="0" w:color="auto"/>
                <w:left w:val="none" w:sz="0" w:space="0" w:color="auto"/>
                <w:bottom w:val="none" w:sz="0" w:space="0" w:color="auto"/>
                <w:right w:val="none" w:sz="0" w:space="0" w:color="auto"/>
              </w:divBdr>
            </w:div>
            <w:div w:id="626202968">
              <w:marLeft w:val="0"/>
              <w:marRight w:val="0"/>
              <w:marTop w:val="0"/>
              <w:marBottom w:val="0"/>
              <w:divBdr>
                <w:top w:val="none" w:sz="0" w:space="0" w:color="auto"/>
                <w:left w:val="none" w:sz="0" w:space="0" w:color="auto"/>
                <w:bottom w:val="none" w:sz="0" w:space="0" w:color="auto"/>
                <w:right w:val="none" w:sz="0" w:space="0" w:color="auto"/>
              </w:divBdr>
            </w:div>
            <w:div w:id="1600941438">
              <w:marLeft w:val="0"/>
              <w:marRight w:val="0"/>
              <w:marTop w:val="0"/>
              <w:marBottom w:val="0"/>
              <w:divBdr>
                <w:top w:val="none" w:sz="0" w:space="0" w:color="auto"/>
                <w:left w:val="none" w:sz="0" w:space="0" w:color="auto"/>
                <w:bottom w:val="none" w:sz="0" w:space="0" w:color="auto"/>
                <w:right w:val="none" w:sz="0" w:space="0" w:color="auto"/>
              </w:divBdr>
            </w:div>
            <w:div w:id="682169723">
              <w:marLeft w:val="0"/>
              <w:marRight w:val="0"/>
              <w:marTop w:val="0"/>
              <w:marBottom w:val="0"/>
              <w:divBdr>
                <w:top w:val="none" w:sz="0" w:space="0" w:color="auto"/>
                <w:left w:val="none" w:sz="0" w:space="0" w:color="auto"/>
                <w:bottom w:val="none" w:sz="0" w:space="0" w:color="auto"/>
                <w:right w:val="none" w:sz="0" w:space="0" w:color="auto"/>
              </w:divBdr>
            </w:div>
            <w:div w:id="374239159">
              <w:marLeft w:val="0"/>
              <w:marRight w:val="0"/>
              <w:marTop w:val="0"/>
              <w:marBottom w:val="0"/>
              <w:divBdr>
                <w:top w:val="none" w:sz="0" w:space="0" w:color="auto"/>
                <w:left w:val="none" w:sz="0" w:space="0" w:color="auto"/>
                <w:bottom w:val="none" w:sz="0" w:space="0" w:color="auto"/>
                <w:right w:val="none" w:sz="0" w:space="0" w:color="auto"/>
              </w:divBdr>
            </w:div>
            <w:div w:id="1664968255">
              <w:marLeft w:val="0"/>
              <w:marRight w:val="0"/>
              <w:marTop w:val="0"/>
              <w:marBottom w:val="0"/>
              <w:divBdr>
                <w:top w:val="none" w:sz="0" w:space="0" w:color="auto"/>
                <w:left w:val="none" w:sz="0" w:space="0" w:color="auto"/>
                <w:bottom w:val="none" w:sz="0" w:space="0" w:color="auto"/>
                <w:right w:val="none" w:sz="0" w:space="0" w:color="auto"/>
              </w:divBdr>
            </w:div>
            <w:div w:id="848101525">
              <w:marLeft w:val="0"/>
              <w:marRight w:val="0"/>
              <w:marTop w:val="0"/>
              <w:marBottom w:val="0"/>
              <w:divBdr>
                <w:top w:val="none" w:sz="0" w:space="0" w:color="auto"/>
                <w:left w:val="none" w:sz="0" w:space="0" w:color="auto"/>
                <w:bottom w:val="none" w:sz="0" w:space="0" w:color="auto"/>
                <w:right w:val="none" w:sz="0" w:space="0" w:color="auto"/>
              </w:divBdr>
            </w:div>
            <w:div w:id="1534149647">
              <w:marLeft w:val="0"/>
              <w:marRight w:val="0"/>
              <w:marTop w:val="0"/>
              <w:marBottom w:val="0"/>
              <w:divBdr>
                <w:top w:val="none" w:sz="0" w:space="0" w:color="auto"/>
                <w:left w:val="none" w:sz="0" w:space="0" w:color="auto"/>
                <w:bottom w:val="none" w:sz="0" w:space="0" w:color="auto"/>
                <w:right w:val="none" w:sz="0" w:space="0" w:color="auto"/>
              </w:divBdr>
            </w:div>
            <w:div w:id="376396702">
              <w:marLeft w:val="0"/>
              <w:marRight w:val="0"/>
              <w:marTop w:val="0"/>
              <w:marBottom w:val="0"/>
              <w:divBdr>
                <w:top w:val="none" w:sz="0" w:space="0" w:color="auto"/>
                <w:left w:val="none" w:sz="0" w:space="0" w:color="auto"/>
                <w:bottom w:val="none" w:sz="0" w:space="0" w:color="auto"/>
                <w:right w:val="none" w:sz="0" w:space="0" w:color="auto"/>
              </w:divBdr>
            </w:div>
            <w:div w:id="1504734957">
              <w:marLeft w:val="0"/>
              <w:marRight w:val="0"/>
              <w:marTop w:val="0"/>
              <w:marBottom w:val="0"/>
              <w:divBdr>
                <w:top w:val="none" w:sz="0" w:space="0" w:color="auto"/>
                <w:left w:val="none" w:sz="0" w:space="0" w:color="auto"/>
                <w:bottom w:val="none" w:sz="0" w:space="0" w:color="auto"/>
                <w:right w:val="none" w:sz="0" w:space="0" w:color="auto"/>
              </w:divBdr>
            </w:div>
            <w:div w:id="1093744497">
              <w:marLeft w:val="0"/>
              <w:marRight w:val="0"/>
              <w:marTop w:val="0"/>
              <w:marBottom w:val="0"/>
              <w:divBdr>
                <w:top w:val="none" w:sz="0" w:space="0" w:color="auto"/>
                <w:left w:val="none" w:sz="0" w:space="0" w:color="auto"/>
                <w:bottom w:val="none" w:sz="0" w:space="0" w:color="auto"/>
                <w:right w:val="none" w:sz="0" w:space="0" w:color="auto"/>
              </w:divBdr>
            </w:div>
            <w:div w:id="399714264">
              <w:marLeft w:val="0"/>
              <w:marRight w:val="0"/>
              <w:marTop w:val="0"/>
              <w:marBottom w:val="0"/>
              <w:divBdr>
                <w:top w:val="none" w:sz="0" w:space="0" w:color="auto"/>
                <w:left w:val="none" w:sz="0" w:space="0" w:color="auto"/>
                <w:bottom w:val="none" w:sz="0" w:space="0" w:color="auto"/>
                <w:right w:val="none" w:sz="0" w:space="0" w:color="auto"/>
              </w:divBdr>
            </w:div>
            <w:div w:id="211039646">
              <w:marLeft w:val="0"/>
              <w:marRight w:val="0"/>
              <w:marTop w:val="0"/>
              <w:marBottom w:val="0"/>
              <w:divBdr>
                <w:top w:val="none" w:sz="0" w:space="0" w:color="auto"/>
                <w:left w:val="none" w:sz="0" w:space="0" w:color="auto"/>
                <w:bottom w:val="none" w:sz="0" w:space="0" w:color="auto"/>
                <w:right w:val="none" w:sz="0" w:space="0" w:color="auto"/>
              </w:divBdr>
            </w:div>
          </w:divsChild>
        </w:div>
        <w:div w:id="697462961">
          <w:marLeft w:val="0"/>
          <w:marRight w:val="0"/>
          <w:marTop w:val="0"/>
          <w:marBottom w:val="0"/>
          <w:divBdr>
            <w:top w:val="none" w:sz="0" w:space="0" w:color="auto"/>
            <w:left w:val="none" w:sz="0" w:space="0" w:color="auto"/>
            <w:bottom w:val="none" w:sz="0" w:space="0" w:color="auto"/>
            <w:right w:val="none" w:sz="0" w:space="0" w:color="auto"/>
          </w:divBdr>
          <w:divsChild>
            <w:div w:id="545683519">
              <w:marLeft w:val="0"/>
              <w:marRight w:val="0"/>
              <w:marTop w:val="0"/>
              <w:marBottom w:val="0"/>
              <w:divBdr>
                <w:top w:val="none" w:sz="0" w:space="0" w:color="auto"/>
                <w:left w:val="none" w:sz="0" w:space="0" w:color="auto"/>
                <w:bottom w:val="none" w:sz="0" w:space="0" w:color="auto"/>
                <w:right w:val="none" w:sz="0" w:space="0" w:color="auto"/>
              </w:divBdr>
            </w:div>
            <w:div w:id="1939942760">
              <w:marLeft w:val="0"/>
              <w:marRight w:val="0"/>
              <w:marTop w:val="0"/>
              <w:marBottom w:val="0"/>
              <w:divBdr>
                <w:top w:val="none" w:sz="0" w:space="0" w:color="auto"/>
                <w:left w:val="none" w:sz="0" w:space="0" w:color="auto"/>
                <w:bottom w:val="none" w:sz="0" w:space="0" w:color="auto"/>
                <w:right w:val="none" w:sz="0" w:space="0" w:color="auto"/>
              </w:divBdr>
            </w:div>
            <w:div w:id="884028404">
              <w:marLeft w:val="0"/>
              <w:marRight w:val="0"/>
              <w:marTop w:val="0"/>
              <w:marBottom w:val="0"/>
              <w:divBdr>
                <w:top w:val="none" w:sz="0" w:space="0" w:color="auto"/>
                <w:left w:val="none" w:sz="0" w:space="0" w:color="auto"/>
                <w:bottom w:val="none" w:sz="0" w:space="0" w:color="auto"/>
                <w:right w:val="none" w:sz="0" w:space="0" w:color="auto"/>
              </w:divBdr>
            </w:div>
            <w:div w:id="340397250">
              <w:marLeft w:val="0"/>
              <w:marRight w:val="0"/>
              <w:marTop w:val="0"/>
              <w:marBottom w:val="0"/>
              <w:divBdr>
                <w:top w:val="none" w:sz="0" w:space="0" w:color="auto"/>
                <w:left w:val="none" w:sz="0" w:space="0" w:color="auto"/>
                <w:bottom w:val="none" w:sz="0" w:space="0" w:color="auto"/>
                <w:right w:val="none" w:sz="0" w:space="0" w:color="auto"/>
              </w:divBdr>
            </w:div>
            <w:div w:id="2137867914">
              <w:marLeft w:val="0"/>
              <w:marRight w:val="0"/>
              <w:marTop w:val="0"/>
              <w:marBottom w:val="0"/>
              <w:divBdr>
                <w:top w:val="none" w:sz="0" w:space="0" w:color="auto"/>
                <w:left w:val="none" w:sz="0" w:space="0" w:color="auto"/>
                <w:bottom w:val="none" w:sz="0" w:space="0" w:color="auto"/>
                <w:right w:val="none" w:sz="0" w:space="0" w:color="auto"/>
              </w:divBdr>
            </w:div>
            <w:div w:id="682633545">
              <w:marLeft w:val="0"/>
              <w:marRight w:val="0"/>
              <w:marTop w:val="0"/>
              <w:marBottom w:val="0"/>
              <w:divBdr>
                <w:top w:val="none" w:sz="0" w:space="0" w:color="auto"/>
                <w:left w:val="none" w:sz="0" w:space="0" w:color="auto"/>
                <w:bottom w:val="none" w:sz="0" w:space="0" w:color="auto"/>
                <w:right w:val="none" w:sz="0" w:space="0" w:color="auto"/>
              </w:divBdr>
            </w:div>
            <w:div w:id="1604453682">
              <w:marLeft w:val="0"/>
              <w:marRight w:val="0"/>
              <w:marTop w:val="0"/>
              <w:marBottom w:val="0"/>
              <w:divBdr>
                <w:top w:val="none" w:sz="0" w:space="0" w:color="auto"/>
                <w:left w:val="none" w:sz="0" w:space="0" w:color="auto"/>
                <w:bottom w:val="none" w:sz="0" w:space="0" w:color="auto"/>
                <w:right w:val="none" w:sz="0" w:space="0" w:color="auto"/>
              </w:divBdr>
            </w:div>
            <w:div w:id="864758251">
              <w:marLeft w:val="0"/>
              <w:marRight w:val="0"/>
              <w:marTop w:val="0"/>
              <w:marBottom w:val="0"/>
              <w:divBdr>
                <w:top w:val="none" w:sz="0" w:space="0" w:color="auto"/>
                <w:left w:val="none" w:sz="0" w:space="0" w:color="auto"/>
                <w:bottom w:val="none" w:sz="0" w:space="0" w:color="auto"/>
                <w:right w:val="none" w:sz="0" w:space="0" w:color="auto"/>
              </w:divBdr>
            </w:div>
            <w:div w:id="840779694">
              <w:marLeft w:val="0"/>
              <w:marRight w:val="0"/>
              <w:marTop w:val="0"/>
              <w:marBottom w:val="0"/>
              <w:divBdr>
                <w:top w:val="none" w:sz="0" w:space="0" w:color="auto"/>
                <w:left w:val="none" w:sz="0" w:space="0" w:color="auto"/>
                <w:bottom w:val="none" w:sz="0" w:space="0" w:color="auto"/>
                <w:right w:val="none" w:sz="0" w:space="0" w:color="auto"/>
              </w:divBdr>
            </w:div>
            <w:div w:id="10276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664">
      <w:bodyDiv w:val="1"/>
      <w:marLeft w:val="0"/>
      <w:marRight w:val="0"/>
      <w:marTop w:val="0"/>
      <w:marBottom w:val="0"/>
      <w:divBdr>
        <w:top w:val="none" w:sz="0" w:space="0" w:color="auto"/>
        <w:left w:val="none" w:sz="0" w:space="0" w:color="auto"/>
        <w:bottom w:val="none" w:sz="0" w:space="0" w:color="auto"/>
        <w:right w:val="none" w:sz="0" w:space="0" w:color="auto"/>
      </w:divBdr>
      <w:divsChild>
        <w:div w:id="641350452">
          <w:marLeft w:val="0"/>
          <w:marRight w:val="0"/>
          <w:marTop w:val="0"/>
          <w:marBottom w:val="0"/>
          <w:divBdr>
            <w:top w:val="none" w:sz="0" w:space="0" w:color="auto"/>
            <w:left w:val="none" w:sz="0" w:space="0" w:color="auto"/>
            <w:bottom w:val="none" w:sz="0" w:space="0" w:color="auto"/>
            <w:right w:val="none" w:sz="0" w:space="0" w:color="auto"/>
          </w:divBdr>
        </w:div>
        <w:div w:id="1284380669">
          <w:marLeft w:val="0"/>
          <w:marRight w:val="0"/>
          <w:marTop w:val="0"/>
          <w:marBottom w:val="0"/>
          <w:divBdr>
            <w:top w:val="none" w:sz="0" w:space="0" w:color="auto"/>
            <w:left w:val="none" w:sz="0" w:space="0" w:color="auto"/>
            <w:bottom w:val="none" w:sz="0" w:space="0" w:color="auto"/>
            <w:right w:val="none" w:sz="0" w:space="0" w:color="auto"/>
          </w:divBdr>
        </w:div>
        <w:div w:id="1245871609">
          <w:marLeft w:val="0"/>
          <w:marRight w:val="0"/>
          <w:marTop w:val="0"/>
          <w:marBottom w:val="0"/>
          <w:divBdr>
            <w:top w:val="none" w:sz="0" w:space="0" w:color="auto"/>
            <w:left w:val="none" w:sz="0" w:space="0" w:color="auto"/>
            <w:bottom w:val="none" w:sz="0" w:space="0" w:color="auto"/>
            <w:right w:val="none" w:sz="0" w:space="0" w:color="auto"/>
          </w:divBdr>
        </w:div>
        <w:div w:id="343753406">
          <w:marLeft w:val="0"/>
          <w:marRight w:val="0"/>
          <w:marTop w:val="0"/>
          <w:marBottom w:val="0"/>
          <w:divBdr>
            <w:top w:val="none" w:sz="0" w:space="0" w:color="auto"/>
            <w:left w:val="none" w:sz="0" w:space="0" w:color="auto"/>
            <w:bottom w:val="none" w:sz="0" w:space="0" w:color="auto"/>
            <w:right w:val="none" w:sz="0" w:space="0" w:color="auto"/>
          </w:divBdr>
          <w:divsChild>
            <w:div w:id="2023042339">
              <w:marLeft w:val="0"/>
              <w:marRight w:val="0"/>
              <w:marTop w:val="0"/>
              <w:marBottom w:val="0"/>
              <w:divBdr>
                <w:top w:val="none" w:sz="0" w:space="0" w:color="auto"/>
                <w:left w:val="none" w:sz="0" w:space="0" w:color="auto"/>
                <w:bottom w:val="none" w:sz="0" w:space="0" w:color="auto"/>
                <w:right w:val="none" w:sz="0" w:space="0" w:color="auto"/>
              </w:divBdr>
            </w:div>
            <w:div w:id="908735198">
              <w:marLeft w:val="0"/>
              <w:marRight w:val="0"/>
              <w:marTop w:val="0"/>
              <w:marBottom w:val="0"/>
              <w:divBdr>
                <w:top w:val="none" w:sz="0" w:space="0" w:color="auto"/>
                <w:left w:val="none" w:sz="0" w:space="0" w:color="auto"/>
                <w:bottom w:val="none" w:sz="0" w:space="0" w:color="auto"/>
                <w:right w:val="none" w:sz="0" w:space="0" w:color="auto"/>
              </w:divBdr>
            </w:div>
            <w:div w:id="2086339003">
              <w:marLeft w:val="0"/>
              <w:marRight w:val="0"/>
              <w:marTop w:val="0"/>
              <w:marBottom w:val="0"/>
              <w:divBdr>
                <w:top w:val="none" w:sz="0" w:space="0" w:color="auto"/>
                <w:left w:val="none" w:sz="0" w:space="0" w:color="auto"/>
                <w:bottom w:val="none" w:sz="0" w:space="0" w:color="auto"/>
                <w:right w:val="none" w:sz="0" w:space="0" w:color="auto"/>
              </w:divBdr>
            </w:div>
            <w:div w:id="1862931109">
              <w:marLeft w:val="0"/>
              <w:marRight w:val="0"/>
              <w:marTop w:val="0"/>
              <w:marBottom w:val="0"/>
              <w:divBdr>
                <w:top w:val="none" w:sz="0" w:space="0" w:color="auto"/>
                <w:left w:val="none" w:sz="0" w:space="0" w:color="auto"/>
                <w:bottom w:val="none" w:sz="0" w:space="0" w:color="auto"/>
                <w:right w:val="none" w:sz="0" w:space="0" w:color="auto"/>
              </w:divBdr>
            </w:div>
            <w:div w:id="1341463931">
              <w:marLeft w:val="0"/>
              <w:marRight w:val="0"/>
              <w:marTop w:val="0"/>
              <w:marBottom w:val="0"/>
              <w:divBdr>
                <w:top w:val="none" w:sz="0" w:space="0" w:color="auto"/>
                <w:left w:val="none" w:sz="0" w:space="0" w:color="auto"/>
                <w:bottom w:val="none" w:sz="0" w:space="0" w:color="auto"/>
                <w:right w:val="none" w:sz="0" w:space="0" w:color="auto"/>
              </w:divBdr>
            </w:div>
            <w:div w:id="1477332359">
              <w:marLeft w:val="0"/>
              <w:marRight w:val="0"/>
              <w:marTop w:val="0"/>
              <w:marBottom w:val="0"/>
              <w:divBdr>
                <w:top w:val="none" w:sz="0" w:space="0" w:color="auto"/>
                <w:left w:val="none" w:sz="0" w:space="0" w:color="auto"/>
                <w:bottom w:val="none" w:sz="0" w:space="0" w:color="auto"/>
                <w:right w:val="none" w:sz="0" w:space="0" w:color="auto"/>
              </w:divBdr>
            </w:div>
            <w:div w:id="1136798774">
              <w:marLeft w:val="0"/>
              <w:marRight w:val="0"/>
              <w:marTop w:val="0"/>
              <w:marBottom w:val="0"/>
              <w:divBdr>
                <w:top w:val="none" w:sz="0" w:space="0" w:color="auto"/>
                <w:left w:val="none" w:sz="0" w:space="0" w:color="auto"/>
                <w:bottom w:val="none" w:sz="0" w:space="0" w:color="auto"/>
                <w:right w:val="none" w:sz="0" w:space="0" w:color="auto"/>
              </w:divBdr>
            </w:div>
            <w:div w:id="1774471404">
              <w:marLeft w:val="0"/>
              <w:marRight w:val="0"/>
              <w:marTop w:val="0"/>
              <w:marBottom w:val="0"/>
              <w:divBdr>
                <w:top w:val="none" w:sz="0" w:space="0" w:color="auto"/>
                <w:left w:val="none" w:sz="0" w:space="0" w:color="auto"/>
                <w:bottom w:val="none" w:sz="0" w:space="0" w:color="auto"/>
                <w:right w:val="none" w:sz="0" w:space="0" w:color="auto"/>
              </w:divBdr>
            </w:div>
            <w:div w:id="387996768">
              <w:marLeft w:val="0"/>
              <w:marRight w:val="0"/>
              <w:marTop w:val="0"/>
              <w:marBottom w:val="0"/>
              <w:divBdr>
                <w:top w:val="none" w:sz="0" w:space="0" w:color="auto"/>
                <w:left w:val="none" w:sz="0" w:space="0" w:color="auto"/>
                <w:bottom w:val="none" w:sz="0" w:space="0" w:color="auto"/>
                <w:right w:val="none" w:sz="0" w:space="0" w:color="auto"/>
              </w:divBdr>
            </w:div>
            <w:div w:id="1968732401">
              <w:marLeft w:val="0"/>
              <w:marRight w:val="0"/>
              <w:marTop w:val="0"/>
              <w:marBottom w:val="0"/>
              <w:divBdr>
                <w:top w:val="none" w:sz="0" w:space="0" w:color="auto"/>
                <w:left w:val="none" w:sz="0" w:space="0" w:color="auto"/>
                <w:bottom w:val="none" w:sz="0" w:space="0" w:color="auto"/>
                <w:right w:val="none" w:sz="0" w:space="0" w:color="auto"/>
              </w:divBdr>
            </w:div>
            <w:div w:id="1598364608">
              <w:marLeft w:val="0"/>
              <w:marRight w:val="0"/>
              <w:marTop w:val="0"/>
              <w:marBottom w:val="0"/>
              <w:divBdr>
                <w:top w:val="none" w:sz="0" w:space="0" w:color="auto"/>
                <w:left w:val="none" w:sz="0" w:space="0" w:color="auto"/>
                <w:bottom w:val="none" w:sz="0" w:space="0" w:color="auto"/>
                <w:right w:val="none" w:sz="0" w:space="0" w:color="auto"/>
              </w:divBdr>
            </w:div>
            <w:div w:id="327444575">
              <w:marLeft w:val="0"/>
              <w:marRight w:val="0"/>
              <w:marTop w:val="0"/>
              <w:marBottom w:val="0"/>
              <w:divBdr>
                <w:top w:val="none" w:sz="0" w:space="0" w:color="auto"/>
                <w:left w:val="none" w:sz="0" w:space="0" w:color="auto"/>
                <w:bottom w:val="none" w:sz="0" w:space="0" w:color="auto"/>
                <w:right w:val="none" w:sz="0" w:space="0" w:color="auto"/>
              </w:divBdr>
            </w:div>
            <w:div w:id="705372543">
              <w:marLeft w:val="0"/>
              <w:marRight w:val="0"/>
              <w:marTop w:val="0"/>
              <w:marBottom w:val="0"/>
              <w:divBdr>
                <w:top w:val="none" w:sz="0" w:space="0" w:color="auto"/>
                <w:left w:val="none" w:sz="0" w:space="0" w:color="auto"/>
                <w:bottom w:val="none" w:sz="0" w:space="0" w:color="auto"/>
                <w:right w:val="none" w:sz="0" w:space="0" w:color="auto"/>
              </w:divBdr>
            </w:div>
            <w:div w:id="763257748">
              <w:marLeft w:val="0"/>
              <w:marRight w:val="0"/>
              <w:marTop w:val="0"/>
              <w:marBottom w:val="0"/>
              <w:divBdr>
                <w:top w:val="none" w:sz="0" w:space="0" w:color="auto"/>
                <w:left w:val="none" w:sz="0" w:space="0" w:color="auto"/>
                <w:bottom w:val="none" w:sz="0" w:space="0" w:color="auto"/>
                <w:right w:val="none" w:sz="0" w:space="0" w:color="auto"/>
              </w:divBdr>
            </w:div>
            <w:div w:id="1294752935">
              <w:marLeft w:val="0"/>
              <w:marRight w:val="0"/>
              <w:marTop w:val="0"/>
              <w:marBottom w:val="0"/>
              <w:divBdr>
                <w:top w:val="none" w:sz="0" w:space="0" w:color="auto"/>
                <w:left w:val="none" w:sz="0" w:space="0" w:color="auto"/>
                <w:bottom w:val="none" w:sz="0" w:space="0" w:color="auto"/>
                <w:right w:val="none" w:sz="0" w:space="0" w:color="auto"/>
              </w:divBdr>
            </w:div>
            <w:div w:id="1565216171">
              <w:marLeft w:val="0"/>
              <w:marRight w:val="0"/>
              <w:marTop w:val="0"/>
              <w:marBottom w:val="0"/>
              <w:divBdr>
                <w:top w:val="none" w:sz="0" w:space="0" w:color="auto"/>
                <w:left w:val="none" w:sz="0" w:space="0" w:color="auto"/>
                <w:bottom w:val="none" w:sz="0" w:space="0" w:color="auto"/>
                <w:right w:val="none" w:sz="0" w:space="0" w:color="auto"/>
              </w:divBdr>
            </w:div>
            <w:div w:id="1504010998">
              <w:marLeft w:val="0"/>
              <w:marRight w:val="0"/>
              <w:marTop w:val="0"/>
              <w:marBottom w:val="0"/>
              <w:divBdr>
                <w:top w:val="none" w:sz="0" w:space="0" w:color="auto"/>
                <w:left w:val="none" w:sz="0" w:space="0" w:color="auto"/>
                <w:bottom w:val="none" w:sz="0" w:space="0" w:color="auto"/>
                <w:right w:val="none" w:sz="0" w:space="0" w:color="auto"/>
              </w:divBdr>
            </w:div>
            <w:div w:id="190533579">
              <w:marLeft w:val="0"/>
              <w:marRight w:val="0"/>
              <w:marTop w:val="0"/>
              <w:marBottom w:val="0"/>
              <w:divBdr>
                <w:top w:val="none" w:sz="0" w:space="0" w:color="auto"/>
                <w:left w:val="none" w:sz="0" w:space="0" w:color="auto"/>
                <w:bottom w:val="none" w:sz="0" w:space="0" w:color="auto"/>
                <w:right w:val="none" w:sz="0" w:space="0" w:color="auto"/>
              </w:divBdr>
            </w:div>
            <w:div w:id="458383697">
              <w:marLeft w:val="0"/>
              <w:marRight w:val="0"/>
              <w:marTop w:val="0"/>
              <w:marBottom w:val="0"/>
              <w:divBdr>
                <w:top w:val="none" w:sz="0" w:space="0" w:color="auto"/>
                <w:left w:val="none" w:sz="0" w:space="0" w:color="auto"/>
                <w:bottom w:val="none" w:sz="0" w:space="0" w:color="auto"/>
                <w:right w:val="none" w:sz="0" w:space="0" w:color="auto"/>
              </w:divBdr>
            </w:div>
            <w:div w:id="235556116">
              <w:marLeft w:val="0"/>
              <w:marRight w:val="0"/>
              <w:marTop w:val="0"/>
              <w:marBottom w:val="0"/>
              <w:divBdr>
                <w:top w:val="none" w:sz="0" w:space="0" w:color="auto"/>
                <w:left w:val="none" w:sz="0" w:space="0" w:color="auto"/>
                <w:bottom w:val="none" w:sz="0" w:space="0" w:color="auto"/>
                <w:right w:val="none" w:sz="0" w:space="0" w:color="auto"/>
              </w:divBdr>
            </w:div>
          </w:divsChild>
        </w:div>
        <w:div w:id="1839148888">
          <w:marLeft w:val="0"/>
          <w:marRight w:val="0"/>
          <w:marTop w:val="0"/>
          <w:marBottom w:val="0"/>
          <w:divBdr>
            <w:top w:val="none" w:sz="0" w:space="0" w:color="auto"/>
            <w:left w:val="none" w:sz="0" w:space="0" w:color="auto"/>
            <w:bottom w:val="none" w:sz="0" w:space="0" w:color="auto"/>
            <w:right w:val="none" w:sz="0" w:space="0" w:color="auto"/>
          </w:divBdr>
          <w:divsChild>
            <w:div w:id="478695108">
              <w:marLeft w:val="0"/>
              <w:marRight w:val="0"/>
              <w:marTop w:val="0"/>
              <w:marBottom w:val="0"/>
              <w:divBdr>
                <w:top w:val="none" w:sz="0" w:space="0" w:color="auto"/>
                <w:left w:val="none" w:sz="0" w:space="0" w:color="auto"/>
                <w:bottom w:val="none" w:sz="0" w:space="0" w:color="auto"/>
                <w:right w:val="none" w:sz="0" w:space="0" w:color="auto"/>
              </w:divBdr>
            </w:div>
            <w:div w:id="1093018492">
              <w:marLeft w:val="0"/>
              <w:marRight w:val="0"/>
              <w:marTop w:val="0"/>
              <w:marBottom w:val="0"/>
              <w:divBdr>
                <w:top w:val="none" w:sz="0" w:space="0" w:color="auto"/>
                <w:left w:val="none" w:sz="0" w:space="0" w:color="auto"/>
                <w:bottom w:val="none" w:sz="0" w:space="0" w:color="auto"/>
                <w:right w:val="none" w:sz="0" w:space="0" w:color="auto"/>
              </w:divBdr>
            </w:div>
            <w:div w:id="1411387522">
              <w:marLeft w:val="0"/>
              <w:marRight w:val="0"/>
              <w:marTop w:val="0"/>
              <w:marBottom w:val="0"/>
              <w:divBdr>
                <w:top w:val="none" w:sz="0" w:space="0" w:color="auto"/>
                <w:left w:val="none" w:sz="0" w:space="0" w:color="auto"/>
                <w:bottom w:val="none" w:sz="0" w:space="0" w:color="auto"/>
                <w:right w:val="none" w:sz="0" w:space="0" w:color="auto"/>
              </w:divBdr>
            </w:div>
            <w:div w:id="1872764548">
              <w:marLeft w:val="0"/>
              <w:marRight w:val="0"/>
              <w:marTop w:val="0"/>
              <w:marBottom w:val="0"/>
              <w:divBdr>
                <w:top w:val="none" w:sz="0" w:space="0" w:color="auto"/>
                <w:left w:val="none" w:sz="0" w:space="0" w:color="auto"/>
                <w:bottom w:val="none" w:sz="0" w:space="0" w:color="auto"/>
                <w:right w:val="none" w:sz="0" w:space="0" w:color="auto"/>
              </w:divBdr>
            </w:div>
            <w:div w:id="828443978">
              <w:marLeft w:val="0"/>
              <w:marRight w:val="0"/>
              <w:marTop w:val="0"/>
              <w:marBottom w:val="0"/>
              <w:divBdr>
                <w:top w:val="none" w:sz="0" w:space="0" w:color="auto"/>
                <w:left w:val="none" w:sz="0" w:space="0" w:color="auto"/>
                <w:bottom w:val="none" w:sz="0" w:space="0" w:color="auto"/>
                <w:right w:val="none" w:sz="0" w:space="0" w:color="auto"/>
              </w:divBdr>
            </w:div>
            <w:div w:id="1583447749">
              <w:marLeft w:val="0"/>
              <w:marRight w:val="0"/>
              <w:marTop w:val="0"/>
              <w:marBottom w:val="0"/>
              <w:divBdr>
                <w:top w:val="none" w:sz="0" w:space="0" w:color="auto"/>
                <w:left w:val="none" w:sz="0" w:space="0" w:color="auto"/>
                <w:bottom w:val="none" w:sz="0" w:space="0" w:color="auto"/>
                <w:right w:val="none" w:sz="0" w:space="0" w:color="auto"/>
              </w:divBdr>
            </w:div>
            <w:div w:id="121577831">
              <w:marLeft w:val="0"/>
              <w:marRight w:val="0"/>
              <w:marTop w:val="0"/>
              <w:marBottom w:val="0"/>
              <w:divBdr>
                <w:top w:val="none" w:sz="0" w:space="0" w:color="auto"/>
                <w:left w:val="none" w:sz="0" w:space="0" w:color="auto"/>
                <w:bottom w:val="none" w:sz="0" w:space="0" w:color="auto"/>
                <w:right w:val="none" w:sz="0" w:space="0" w:color="auto"/>
              </w:divBdr>
            </w:div>
            <w:div w:id="800533496">
              <w:marLeft w:val="0"/>
              <w:marRight w:val="0"/>
              <w:marTop w:val="0"/>
              <w:marBottom w:val="0"/>
              <w:divBdr>
                <w:top w:val="none" w:sz="0" w:space="0" w:color="auto"/>
                <w:left w:val="none" w:sz="0" w:space="0" w:color="auto"/>
                <w:bottom w:val="none" w:sz="0" w:space="0" w:color="auto"/>
                <w:right w:val="none" w:sz="0" w:space="0" w:color="auto"/>
              </w:divBdr>
            </w:div>
            <w:div w:id="378819890">
              <w:marLeft w:val="0"/>
              <w:marRight w:val="0"/>
              <w:marTop w:val="0"/>
              <w:marBottom w:val="0"/>
              <w:divBdr>
                <w:top w:val="none" w:sz="0" w:space="0" w:color="auto"/>
                <w:left w:val="none" w:sz="0" w:space="0" w:color="auto"/>
                <w:bottom w:val="none" w:sz="0" w:space="0" w:color="auto"/>
                <w:right w:val="none" w:sz="0" w:space="0" w:color="auto"/>
              </w:divBdr>
            </w:div>
            <w:div w:id="16081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dras.au/wp-content/uploads/2025/04/AMDRAS-Standards-Master-February-2025.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amdras.au/key-documents-amdras-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C1291FA24B44699A427D169025267" ma:contentTypeVersion="10" ma:contentTypeDescription="Create a new document." ma:contentTypeScope="" ma:versionID="17587f6d3fa9ef26a1ab7f6ea9d98586">
  <xsd:schema xmlns:xsd="http://www.w3.org/2001/XMLSchema" xmlns:xs="http://www.w3.org/2001/XMLSchema" xmlns:p="http://schemas.microsoft.com/office/2006/metadata/properties" xmlns:ns2="49fc8ec8-4a08-45be-a2fc-ebd05376f988" xmlns:ns3="442ccc41-95bf-4808-926d-3bf2985774bd" targetNamespace="http://schemas.microsoft.com/office/2006/metadata/properties" ma:root="true" ma:fieldsID="ab1e8ef846dcf0c853eb397bf276543f" ns2:_="" ns3:_="">
    <xsd:import namespace="49fc8ec8-4a08-45be-a2fc-ebd05376f988"/>
    <xsd:import namespace="442ccc41-95bf-4808-926d-3bf2985774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8ec8-4a08-45be-a2fc-ebd05376f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2ccc41-95bf-4808-926d-3bf2985774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F097C-22A5-4E15-A21D-F872AEA27AD6}"/>
</file>

<file path=customXml/itemProps2.xml><?xml version="1.0" encoding="utf-8"?>
<ds:datastoreItem xmlns:ds="http://schemas.openxmlformats.org/officeDocument/2006/customXml" ds:itemID="{6EE17213-44C9-4944-89CE-1E4196F8A55A}"/>
</file>

<file path=customXml/itemProps3.xml><?xml version="1.0" encoding="utf-8"?>
<ds:datastoreItem xmlns:ds="http://schemas.openxmlformats.org/officeDocument/2006/customXml" ds:itemID="{3E130099-30E2-4183-A8BE-BE417E092A0B}"/>
</file>

<file path=docProps/app.xml><?xml version="1.0" encoding="utf-8"?>
<Properties xmlns="http://schemas.openxmlformats.org/officeDocument/2006/extended-properties" xmlns:vt="http://schemas.openxmlformats.org/officeDocument/2006/docPropsVTypes">
  <Template>Normal</Template>
  <TotalTime>10</TotalTime>
  <Pages>8</Pages>
  <Words>1209</Words>
  <Characters>7684</Characters>
  <Application>Microsoft Office Word</Application>
  <DocSecurity>0</DocSecurity>
  <Lines>307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Law</dc:creator>
  <cp:keywords/>
  <dc:description/>
  <cp:lastModifiedBy>Joanne Law</cp:lastModifiedBy>
  <cp:revision>14</cp:revision>
  <dcterms:created xsi:type="dcterms:W3CDTF">2025-07-26T05:26:00Z</dcterms:created>
  <dcterms:modified xsi:type="dcterms:W3CDTF">2025-07-26T07:10:00Z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41e9988d-08dc-4fb6-9d98-91f4d34c6be0</vt:lpwstr>
  </property>
  <property fmtid="{D5CDD505-2E9C-101B-9397-08002B2CF9AE}" pid="3" name="ContentTypeId">
    <vt:lpwstr>0x0101002ECC1291FA24B44699A427D169025267</vt:lpwstr>
  </property>
</Properties>
</file>